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77C" w:rsidRPr="00CB7355" w:rsidRDefault="0023177C" w:rsidP="002E59DE">
      <w:pPr>
        <w:jc w:val="center"/>
        <w:rPr>
          <w:rFonts w:ascii="Arial" w:hAnsi="Arial" w:cs="Arial"/>
          <w:b/>
          <w:bCs/>
          <w:sz w:val="22"/>
          <w:szCs w:val="22"/>
        </w:rPr>
      </w:pPr>
      <w:r w:rsidRPr="00CB7355">
        <w:rPr>
          <w:rFonts w:ascii="Arial" w:hAnsi="Arial" w:cs="Arial"/>
          <w:b/>
          <w:bCs/>
          <w:sz w:val="22"/>
          <w:szCs w:val="22"/>
        </w:rPr>
        <w:t>Highlights of the NSW Legal Assistance Forum (NLAF)</w:t>
      </w:r>
    </w:p>
    <w:p w:rsidR="0023177C" w:rsidRPr="00CB7355" w:rsidRDefault="0023177C" w:rsidP="0036388D">
      <w:pPr>
        <w:rPr>
          <w:rFonts w:ascii="Arial" w:hAnsi="Arial" w:cs="Arial"/>
          <w:b/>
          <w:bCs/>
          <w:sz w:val="22"/>
          <w:szCs w:val="22"/>
        </w:rPr>
      </w:pPr>
    </w:p>
    <w:p w:rsidR="0023177C" w:rsidRPr="00CB7355" w:rsidRDefault="0023177C" w:rsidP="002E59DE">
      <w:pPr>
        <w:jc w:val="center"/>
        <w:rPr>
          <w:rFonts w:ascii="Arial" w:hAnsi="Arial" w:cs="Arial"/>
          <w:b/>
          <w:bCs/>
          <w:sz w:val="22"/>
          <w:szCs w:val="22"/>
        </w:rPr>
      </w:pPr>
      <w:r>
        <w:rPr>
          <w:rFonts w:ascii="Arial" w:hAnsi="Arial" w:cs="Arial"/>
          <w:b/>
          <w:bCs/>
          <w:sz w:val="22"/>
          <w:szCs w:val="22"/>
        </w:rPr>
        <w:t>June</w:t>
      </w:r>
      <w:r w:rsidRPr="00CB7355">
        <w:rPr>
          <w:rFonts w:ascii="Arial" w:hAnsi="Arial" w:cs="Arial"/>
          <w:b/>
          <w:bCs/>
          <w:sz w:val="22"/>
          <w:szCs w:val="22"/>
        </w:rPr>
        <w:t xml:space="preserve"> 2011</w:t>
      </w:r>
    </w:p>
    <w:p w:rsidR="0023177C" w:rsidRPr="00CB7355" w:rsidRDefault="0023177C" w:rsidP="0036388D">
      <w:pPr>
        <w:rPr>
          <w:rFonts w:ascii="Arial" w:hAnsi="Arial" w:cs="Arial"/>
          <w:sz w:val="22"/>
          <w:szCs w:val="22"/>
        </w:rPr>
      </w:pPr>
    </w:p>
    <w:p w:rsidR="0023177C" w:rsidRPr="00CB7355" w:rsidRDefault="0023177C" w:rsidP="0036388D">
      <w:pPr>
        <w:rPr>
          <w:rFonts w:ascii="Arial" w:hAnsi="Arial" w:cs="Arial"/>
          <w:sz w:val="22"/>
          <w:szCs w:val="22"/>
        </w:rPr>
      </w:pPr>
      <w:r w:rsidRPr="00CB7355">
        <w:rPr>
          <w:rFonts w:ascii="Arial" w:hAnsi="Arial" w:cs="Arial"/>
          <w:sz w:val="22"/>
          <w:szCs w:val="22"/>
        </w:rPr>
        <w:t xml:space="preserve">This report summarises the activities of NLAF during the period from </w:t>
      </w:r>
      <w:r>
        <w:rPr>
          <w:rFonts w:ascii="Arial" w:hAnsi="Arial" w:cs="Arial"/>
          <w:sz w:val="22"/>
          <w:szCs w:val="22"/>
        </w:rPr>
        <w:t>March to June</w:t>
      </w:r>
      <w:r w:rsidRPr="00CB7355">
        <w:rPr>
          <w:rFonts w:ascii="Arial" w:hAnsi="Arial" w:cs="Arial"/>
          <w:sz w:val="22"/>
          <w:szCs w:val="22"/>
        </w:rPr>
        <w:t xml:space="preserve"> 2011, including the outcomes of the NLAF meeting on </w:t>
      </w:r>
      <w:smartTag w:uri="urn:schemas-microsoft-com:office:smarttags" w:element="date">
        <w:smartTagPr>
          <w:attr w:name="Month" w:val="6"/>
          <w:attr w:name="Day" w:val="15"/>
          <w:attr w:name="Year" w:val="2011"/>
        </w:smartTagPr>
        <w:r>
          <w:rPr>
            <w:rFonts w:ascii="Arial" w:hAnsi="Arial" w:cs="Arial"/>
            <w:sz w:val="22"/>
            <w:szCs w:val="22"/>
          </w:rPr>
          <w:t>15 June</w:t>
        </w:r>
        <w:r w:rsidRPr="00CB7355">
          <w:rPr>
            <w:rFonts w:ascii="Arial" w:hAnsi="Arial" w:cs="Arial"/>
            <w:sz w:val="22"/>
            <w:szCs w:val="22"/>
          </w:rPr>
          <w:t xml:space="preserve"> 2011</w:t>
        </w:r>
      </w:smartTag>
      <w:r w:rsidRPr="00CB7355">
        <w:rPr>
          <w:rFonts w:ascii="Arial" w:hAnsi="Arial" w:cs="Arial"/>
          <w:sz w:val="22"/>
          <w:szCs w:val="22"/>
        </w:rPr>
        <w:t>.</w:t>
      </w:r>
    </w:p>
    <w:p w:rsidR="0023177C" w:rsidRPr="00CB7355" w:rsidRDefault="0023177C" w:rsidP="0036388D">
      <w:pPr>
        <w:spacing w:before="120" w:after="120"/>
        <w:rPr>
          <w:rFonts w:ascii="Arial" w:hAnsi="Arial" w:cs="Arial"/>
          <w:sz w:val="22"/>
          <w:szCs w:val="22"/>
        </w:rPr>
      </w:pPr>
      <w:r w:rsidRPr="00CB7355">
        <w:rPr>
          <w:rFonts w:ascii="Arial" w:hAnsi="Arial" w:cs="Arial"/>
          <w:sz w:val="22"/>
          <w:szCs w:val="22"/>
        </w:rPr>
        <w:t>The work of NLAF focuses</w:t>
      </w:r>
      <w:r>
        <w:rPr>
          <w:rFonts w:ascii="Arial" w:hAnsi="Arial" w:cs="Arial"/>
          <w:sz w:val="22"/>
          <w:szCs w:val="22"/>
        </w:rPr>
        <w:t xml:space="preserve"> on</w:t>
      </w:r>
      <w:r w:rsidRPr="00CB7355">
        <w:rPr>
          <w:rFonts w:ascii="Arial" w:hAnsi="Arial" w:cs="Arial"/>
          <w:sz w:val="22"/>
          <w:szCs w:val="22"/>
        </w:rPr>
        <w:t>:</w:t>
      </w:r>
    </w:p>
    <w:p w:rsidR="0023177C" w:rsidRPr="00CB7355" w:rsidRDefault="0023177C" w:rsidP="0036388D">
      <w:pPr>
        <w:numPr>
          <w:ilvl w:val="0"/>
          <w:numId w:val="2"/>
        </w:numPr>
        <w:tabs>
          <w:tab w:val="clear" w:pos="720"/>
          <w:tab w:val="num" w:pos="567"/>
        </w:tabs>
        <w:spacing w:after="120"/>
        <w:ind w:left="567" w:hanging="567"/>
        <w:rPr>
          <w:rFonts w:ascii="Arial" w:hAnsi="Arial" w:cs="Arial"/>
          <w:sz w:val="22"/>
          <w:szCs w:val="22"/>
        </w:rPr>
      </w:pPr>
      <w:r w:rsidRPr="00CB7355">
        <w:rPr>
          <w:rFonts w:ascii="Arial" w:hAnsi="Arial" w:cs="Arial"/>
          <w:sz w:val="22"/>
          <w:szCs w:val="22"/>
        </w:rPr>
        <w:t>Meeting community need</w:t>
      </w:r>
    </w:p>
    <w:p w:rsidR="0023177C" w:rsidRPr="00CB7355" w:rsidRDefault="0023177C" w:rsidP="00ED0E87">
      <w:pPr>
        <w:numPr>
          <w:ilvl w:val="0"/>
          <w:numId w:val="2"/>
        </w:numPr>
        <w:tabs>
          <w:tab w:val="clear" w:pos="720"/>
          <w:tab w:val="num" w:pos="567"/>
        </w:tabs>
        <w:spacing w:before="120" w:after="120"/>
        <w:ind w:left="567" w:hanging="567"/>
        <w:rPr>
          <w:rFonts w:ascii="Arial" w:hAnsi="Arial" w:cs="Arial"/>
          <w:sz w:val="22"/>
          <w:szCs w:val="22"/>
        </w:rPr>
      </w:pPr>
      <w:r w:rsidRPr="00CB7355">
        <w:rPr>
          <w:rFonts w:ascii="Arial" w:hAnsi="Arial" w:cs="Arial"/>
          <w:sz w:val="22"/>
          <w:szCs w:val="22"/>
        </w:rPr>
        <w:t>Coordination and communication</w:t>
      </w:r>
    </w:p>
    <w:p w:rsidR="0023177C" w:rsidRPr="00CB7355" w:rsidRDefault="0023177C" w:rsidP="00ED0E87">
      <w:pPr>
        <w:numPr>
          <w:ilvl w:val="0"/>
          <w:numId w:val="2"/>
        </w:numPr>
        <w:tabs>
          <w:tab w:val="clear" w:pos="720"/>
          <w:tab w:val="num" w:pos="567"/>
        </w:tabs>
        <w:spacing w:before="120" w:after="120"/>
        <w:ind w:left="567" w:hanging="567"/>
        <w:rPr>
          <w:rFonts w:ascii="Arial" w:hAnsi="Arial" w:cs="Arial"/>
          <w:sz w:val="22"/>
          <w:szCs w:val="22"/>
        </w:rPr>
      </w:pPr>
      <w:r w:rsidRPr="00CB7355">
        <w:rPr>
          <w:rFonts w:ascii="Arial" w:hAnsi="Arial" w:cs="Arial"/>
          <w:sz w:val="22"/>
          <w:szCs w:val="22"/>
        </w:rPr>
        <w:t>Policy and law reform</w:t>
      </w:r>
    </w:p>
    <w:p w:rsidR="0023177C" w:rsidRPr="00CB7355" w:rsidRDefault="0023177C" w:rsidP="0036388D">
      <w:pPr>
        <w:rPr>
          <w:rFonts w:ascii="Arial" w:hAnsi="Arial" w:cs="Arial"/>
          <w:sz w:val="22"/>
          <w:szCs w:val="22"/>
        </w:rPr>
      </w:pPr>
      <w:r w:rsidRPr="00CB7355">
        <w:rPr>
          <w:rFonts w:ascii="Arial" w:hAnsi="Arial" w:cs="Arial"/>
          <w:sz w:val="22"/>
          <w:szCs w:val="22"/>
        </w:rPr>
        <w:t xml:space="preserve">Further information on NLAF activities is available at </w:t>
      </w:r>
      <w:hyperlink r:id="rId7" w:history="1">
        <w:r w:rsidRPr="00CB7355">
          <w:rPr>
            <w:rStyle w:val="Hyperlink"/>
            <w:rFonts w:ascii="Arial" w:hAnsi="Arial" w:cs="Arial"/>
            <w:sz w:val="22"/>
            <w:szCs w:val="22"/>
          </w:rPr>
          <w:t>www.nlaf.org.au</w:t>
        </w:r>
      </w:hyperlink>
    </w:p>
    <w:p w:rsidR="0023177C" w:rsidRPr="00CB7355" w:rsidRDefault="0023177C" w:rsidP="0036388D">
      <w:pPr>
        <w:rPr>
          <w:rFonts w:ascii="Arial" w:hAnsi="Arial" w:cs="Arial"/>
          <w:sz w:val="22"/>
          <w:szCs w:val="22"/>
        </w:rPr>
      </w:pPr>
    </w:p>
    <w:p w:rsidR="0023177C" w:rsidRPr="00CB7355" w:rsidRDefault="0023177C" w:rsidP="0036388D">
      <w:pPr>
        <w:tabs>
          <w:tab w:val="left" w:pos="567"/>
        </w:tabs>
        <w:spacing w:after="120"/>
        <w:rPr>
          <w:rFonts w:ascii="Arial" w:hAnsi="Arial" w:cs="Arial"/>
          <w:b/>
          <w:bCs/>
          <w:sz w:val="22"/>
          <w:szCs w:val="22"/>
        </w:rPr>
      </w:pPr>
      <w:r w:rsidRPr="00CB7355">
        <w:rPr>
          <w:rFonts w:ascii="Arial" w:hAnsi="Arial" w:cs="Arial"/>
          <w:b/>
          <w:bCs/>
          <w:sz w:val="22"/>
          <w:szCs w:val="22"/>
        </w:rPr>
        <w:t xml:space="preserve">1. </w:t>
      </w:r>
      <w:r w:rsidRPr="00CB7355">
        <w:rPr>
          <w:rFonts w:ascii="Arial" w:hAnsi="Arial" w:cs="Arial"/>
          <w:b/>
          <w:bCs/>
          <w:sz w:val="22"/>
          <w:szCs w:val="22"/>
        </w:rPr>
        <w:tab/>
        <w:t>Meeting community need</w:t>
      </w:r>
    </w:p>
    <w:p w:rsidR="0023177C" w:rsidRDefault="0023177C" w:rsidP="0036388D">
      <w:pPr>
        <w:tabs>
          <w:tab w:val="left" w:pos="567"/>
        </w:tabs>
        <w:spacing w:before="120" w:after="120"/>
        <w:rPr>
          <w:rFonts w:ascii="Arial" w:hAnsi="Arial" w:cs="Arial"/>
          <w:b/>
          <w:bCs/>
          <w:i/>
          <w:iCs/>
          <w:sz w:val="22"/>
          <w:szCs w:val="22"/>
        </w:rPr>
      </w:pPr>
      <w:r w:rsidRPr="00CB7355">
        <w:rPr>
          <w:rFonts w:ascii="Arial" w:hAnsi="Arial" w:cs="Arial"/>
          <w:b/>
          <w:bCs/>
          <w:sz w:val="22"/>
          <w:szCs w:val="22"/>
        </w:rPr>
        <w:tab/>
      </w:r>
      <w:r w:rsidRPr="00CB7355">
        <w:rPr>
          <w:rFonts w:ascii="Arial" w:hAnsi="Arial" w:cs="Arial"/>
          <w:b/>
          <w:bCs/>
          <w:i/>
          <w:iCs/>
          <w:sz w:val="22"/>
          <w:szCs w:val="22"/>
        </w:rPr>
        <w:t xml:space="preserve">Working group on availability of lawyers for disadvantaged people in rural, regional </w:t>
      </w:r>
      <w:r w:rsidRPr="00CB7355">
        <w:rPr>
          <w:rFonts w:ascii="Arial" w:hAnsi="Arial" w:cs="Arial"/>
          <w:b/>
          <w:bCs/>
          <w:i/>
          <w:iCs/>
          <w:sz w:val="22"/>
          <w:szCs w:val="22"/>
        </w:rPr>
        <w:tab/>
        <w:t xml:space="preserve">and </w:t>
      </w:r>
      <w:r>
        <w:rPr>
          <w:rFonts w:ascii="Arial" w:hAnsi="Arial" w:cs="Arial"/>
          <w:b/>
          <w:bCs/>
          <w:i/>
          <w:iCs/>
          <w:sz w:val="22"/>
          <w:szCs w:val="22"/>
        </w:rPr>
        <w:tab/>
      </w:r>
      <w:r w:rsidRPr="00CB7355">
        <w:rPr>
          <w:rFonts w:ascii="Arial" w:hAnsi="Arial" w:cs="Arial"/>
          <w:b/>
          <w:bCs/>
          <w:i/>
          <w:iCs/>
          <w:sz w:val="22"/>
          <w:szCs w:val="22"/>
        </w:rPr>
        <w:t>remote (</w:t>
      </w:r>
      <w:smartTag w:uri="urn:schemas-microsoft-com:office:smarttags" w:element="stockticker">
        <w:r w:rsidRPr="00CB7355">
          <w:rPr>
            <w:rFonts w:ascii="Arial" w:hAnsi="Arial" w:cs="Arial"/>
            <w:b/>
            <w:bCs/>
            <w:i/>
            <w:iCs/>
            <w:sz w:val="22"/>
            <w:szCs w:val="22"/>
          </w:rPr>
          <w:t>RRR</w:t>
        </w:r>
      </w:smartTag>
      <w:r w:rsidRPr="00CB7355">
        <w:rPr>
          <w:rFonts w:ascii="Arial" w:hAnsi="Arial" w:cs="Arial"/>
          <w:b/>
          <w:bCs/>
          <w:i/>
          <w:iCs/>
          <w:sz w:val="22"/>
          <w:szCs w:val="22"/>
        </w:rPr>
        <w:t>) NSW</w:t>
      </w:r>
    </w:p>
    <w:p w:rsidR="0023177C" w:rsidRPr="00E23A18" w:rsidRDefault="0023177C" w:rsidP="00E23A18">
      <w:pPr>
        <w:tabs>
          <w:tab w:val="left" w:pos="567"/>
        </w:tabs>
        <w:spacing w:before="120" w:after="120"/>
        <w:rPr>
          <w:rFonts w:ascii="Arial" w:hAnsi="Arial" w:cs="Arial"/>
          <w:sz w:val="22"/>
          <w:szCs w:val="22"/>
        </w:rPr>
      </w:pPr>
      <w:r>
        <w:rPr>
          <w:rFonts w:ascii="Arial" w:hAnsi="Arial" w:cs="Arial"/>
          <w:sz w:val="22"/>
          <w:szCs w:val="22"/>
        </w:rPr>
        <w:tab/>
        <w:t xml:space="preserve">The working group considered </w:t>
      </w:r>
      <w:r w:rsidRPr="00E23A18">
        <w:rPr>
          <w:rFonts w:ascii="Arial" w:hAnsi="Arial" w:cs="Arial"/>
          <w:sz w:val="22"/>
          <w:szCs w:val="22"/>
        </w:rPr>
        <w:t>the anno</w:t>
      </w:r>
      <w:r>
        <w:rPr>
          <w:rFonts w:ascii="Arial" w:hAnsi="Arial" w:cs="Arial"/>
          <w:sz w:val="22"/>
          <w:szCs w:val="22"/>
        </w:rPr>
        <w:t xml:space="preserve">uncement in the Federal Budget of </w:t>
      </w:r>
      <w:r w:rsidRPr="00E23A18">
        <w:rPr>
          <w:rFonts w:ascii="Arial" w:hAnsi="Arial" w:cs="Arial"/>
          <w:sz w:val="22"/>
          <w:szCs w:val="22"/>
        </w:rPr>
        <w:t xml:space="preserve">$4 million over </w:t>
      </w:r>
      <w:r>
        <w:rPr>
          <w:rFonts w:ascii="Arial" w:hAnsi="Arial" w:cs="Arial"/>
          <w:sz w:val="22"/>
          <w:szCs w:val="22"/>
        </w:rPr>
        <w:tab/>
      </w:r>
      <w:r w:rsidRPr="00E23A18">
        <w:rPr>
          <w:rFonts w:ascii="Arial" w:hAnsi="Arial" w:cs="Arial"/>
          <w:sz w:val="22"/>
          <w:szCs w:val="22"/>
        </w:rPr>
        <w:t xml:space="preserve">four </w:t>
      </w:r>
      <w:r>
        <w:rPr>
          <w:rFonts w:ascii="Arial" w:hAnsi="Arial" w:cs="Arial"/>
          <w:sz w:val="22"/>
          <w:szCs w:val="22"/>
        </w:rPr>
        <w:t xml:space="preserve">years </w:t>
      </w:r>
      <w:r w:rsidRPr="00E23A18">
        <w:rPr>
          <w:rFonts w:ascii="Arial" w:hAnsi="Arial" w:cs="Arial"/>
          <w:sz w:val="22"/>
          <w:szCs w:val="22"/>
        </w:rPr>
        <w:t xml:space="preserve">to enable National Broadband Network based delivery of legal services and to </w:t>
      </w:r>
      <w:r>
        <w:rPr>
          <w:rFonts w:ascii="Arial" w:hAnsi="Arial" w:cs="Arial"/>
          <w:sz w:val="22"/>
          <w:szCs w:val="22"/>
        </w:rPr>
        <w:tab/>
      </w:r>
      <w:r w:rsidRPr="00E23A18">
        <w:rPr>
          <w:rFonts w:ascii="Arial" w:hAnsi="Arial" w:cs="Arial"/>
          <w:sz w:val="22"/>
          <w:szCs w:val="22"/>
        </w:rPr>
        <w:t xml:space="preserve">attract and retain professional staff in selected regional areas.    </w:t>
      </w:r>
    </w:p>
    <w:p w:rsidR="0023177C" w:rsidRPr="00CB7355" w:rsidRDefault="0023177C" w:rsidP="00EA2697">
      <w:pPr>
        <w:spacing w:after="120"/>
        <w:ind w:left="540"/>
        <w:jc w:val="both"/>
        <w:rPr>
          <w:rFonts w:ascii="Arial" w:hAnsi="Arial" w:cs="Arial"/>
          <w:sz w:val="22"/>
          <w:szCs w:val="22"/>
        </w:rPr>
      </w:pPr>
      <w:r w:rsidRPr="00E23A18">
        <w:rPr>
          <w:rFonts w:ascii="Arial" w:hAnsi="Arial" w:cs="Arial"/>
          <w:sz w:val="22"/>
          <w:szCs w:val="22"/>
        </w:rPr>
        <w:t xml:space="preserve">The working group is exploring the </w:t>
      </w:r>
      <w:r>
        <w:rPr>
          <w:rFonts w:ascii="Arial" w:hAnsi="Arial" w:cs="Arial"/>
          <w:sz w:val="22"/>
          <w:szCs w:val="22"/>
        </w:rPr>
        <w:t xml:space="preserve">possibility of developing a proposal that addresses recruitment and retention of solicitors in </w:t>
      </w:r>
      <w:smartTag w:uri="urn:schemas-microsoft-com:office:smarttags" w:element="stockticker">
        <w:r>
          <w:rPr>
            <w:rFonts w:ascii="Arial" w:hAnsi="Arial" w:cs="Arial"/>
            <w:sz w:val="22"/>
            <w:szCs w:val="22"/>
          </w:rPr>
          <w:t>RRR</w:t>
        </w:r>
      </w:smartTag>
      <w:r>
        <w:rPr>
          <w:rFonts w:ascii="Arial" w:hAnsi="Arial" w:cs="Arial"/>
          <w:sz w:val="22"/>
          <w:szCs w:val="22"/>
        </w:rPr>
        <w:t xml:space="preserve"> areas through the establishment of professional development initiatives. </w:t>
      </w:r>
    </w:p>
    <w:p w:rsidR="0023177C" w:rsidRPr="00CB7355" w:rsidRDefault="0023177C" w:rsidP="0036388D">
      <w:pPr>
        <w:ind w:left="567"/>
        <w:rPr>
          <w:rFonts w:ascii="Arial" w:hAnsi="Arial" w:cs="Arial"/>
          <w:sz w:val="22"/>
          <w:szCs w:val="22"/>
        </w:rPr>
      </w:pPr>
      <w:r w:rsidRPr="00CB7355">
        <w:rPr>
          <w:rFonts w:ascii="Arial" w:hAnsi="Arial" w:cs="Arial"/>
          <w:sz w:val="22"/>
          <w:szCs w:val="22"/>
        </w:rPr>
        <w:t xml:space="preserve">The working group meets quarterly in 2011, approximately, one month before NLAF meetings.  The next working group meeting will take place in </w:t>
      </w:r>
      <w:r>
        <w:rPr>
          <w:rFonts w:ascii="Arial" w:hAnsi="Arial" w:cs="Arial"/>
          <w:sz w:val="22"/>
          <w:szCs w:val="22"/>
        </w:rPr>
        <w:t>August</w:t>
      </w:r>
      <w:r w:rsidRPr="00CB7355">
        <w:rPr>
          <w:rFonts w:ascii="Arial" w:hAnsi="Arial" w:cs="Arial"/>
          <w:sz w:val="22"/>
          <w:szCs w:val="22"/>
        </w:rPr>
        <w:t xml:space="preserve"> 2011.</w:t>
      </w:r>
    </w:p>
    <w:p w:rsidR="0023177C" w:rsidRPr="00CB7355" w:rsidRDefault="0023177C" w:rsidP="00475F4E">
      <w:pPr>
        <w:tabs>
          <w:tab w:val="left" w:pos="567"/>
        </w:tabs>
        <w:spacing w:before="120" w:after="120"/>
        <w:ind w:left="567"/>
        <w:rPr>
          <w:rFonts w:ascii="Arial" w:hAnsi="Arial" w:cs="Arial"/>
          <w:b/>
          <w:bCs/>
          <w:i/>
          <w:iCs/>
          <w:sz w:val="22"/>
          <w:szCs w:val="22"/>
        </w:rPr>
      </w:pPr>
      <w:r w:rsidRPr="00CB7355">
        <w:rPr>
          <w:rFonts w:ascii="Arial" w:hAnsi="Arial" w:cs="Arial"/>
          <w:b/>
          <w:bCs/>
          <w:i/>
          <w:iCs/>
          <w:sz w:val="22"/>
          <w:szCs w:val="22"/>
        </w:rPr>
        <w:t>NLAF Prisoners Forum</w:t>
      </w:r>
    </w:p>
    <w:p w:rsidR="0023177C" w:rsidRDefault="0023177C" w:rsidP="0036388D">
      <w:pPr>
        <w:tabs>
          <w:tab w:val="left" w:pos="567"/>
        </w:tabs>
        <w:ind w:left="567"/>
        <w:rPr>
          <w:rFonts w:ascii="Arial" w:hAnsi="Arial" w:cs="Arial"/>
          <w:sz w:val="22"/>
          <w:szCs w:val="22"/>
        </w:rPr>
      </w:pPr>
      <w:r>
        <w:rPr>
          <w:rFonts w:ascii="Arial" w:hAnsi="Arial" w:cs="Arial"/>
          <w:sz w:val="22"/>
          <w:szCs w:val="22"/>
        </w:rPr>
        <w:t>The NLAF Prisoners F</w:t>
      </w:r>
      <w:r w:rsidRPr="00CB7355">
        <w:rPr>
          <w:rFonts w:ascii="Arial" w:hAnsi="Arial" w:cs="Arial"/>
          <w:sz w:val="22"/>
          <w:szCs w:val="22"/>
        </w:rPr>
        <w:t xml:space="preserve">orum last met on </w:t>
      </w:r>
      <w:smartTag w:uri="urn:schemas-microsoft-com:office:smarttags" w:element="date">
        <w:smartTagPr>
          <w:attr w:name="Month" w:val="5"/>
          <w:attr w:name="Day" w:val="19"/>
          <w:attr w:name="Year" w:val="2011"/>
        </w:smartTagPr>
        <w:r>
          <w:rPr>
            <w:rFonts w:ascii="Arial" w:hAnsi="Arial" w:cs="Arial"/>
            <w:sz w:val="22"/>
            <w:szCs w:val="22"/>
          </w:rPr>
          <w:t>19 May</w:t>
        </w:r>
        <w:r w:rsidRPr="00CB7355">
          <w:rPr>
            <w:rFonts w:ascii="Arial" w:hAnsi="Arial" w:cs="Arial"/>
            <w:sz w:val="22"/>
            <w:szCs w:val="22"/>
          </w:rPr>
          <w:t xml:space="preserve"> 2011</w:t>
        </w:r>
      </w:smartTag>
      <w:r w:rsidRPr="00CB7355">
        <w:rPr>
          <w:rFonts w:ascii="Arial" w:hAnsi="Arial" w:cs="Arial"/>
          <w:sz w:val="22"/>
          <w:szCs w:val="22"/>
        </w:rPr>
        <w:t xml:space="preserve">.  At that meeting, items on the agenda included </w:t>
      </w:r>
      <w:r>
        <w:rPr>
          <w:rFonts w:ascii="Arial" w:hAnsi="Arial" w:cs="Arial"/>
          <w:sz w:val="22"/>
          <w:szCs w:val="22"/>
        </w:rPr>
        <w:t xml:space="preserve">mapping legal outreach to correctional centres across NSW; </w:t>
      </w:r>
      <w:r w:rsidRPr="00CB7355">
        <w:rPr>
          <w:rFonts w:ascii="Arial" w:hAnsi="Arial" w:cs="Arial"/>
          <w:sz w:val="22"/>
          <w:szCs w:val="22"/>
        </w:rPr>
        <w:t xml:space="preserve">the authorisation process for legal and non-legal visits to prisons; psychiatric reports of inmates; </w:t>
      </w:r>
      <w:r>
        <w:rPr>
          <w:rFonts w:ascii="Arial" w:hAnsi="Arial" w:cs="Arial"/>
          <w:sz w:val="22"/>
          <w:szCs w:val="22"/>
        </w:rPr>
        <w:t xml:space="preserve">contact with Corrective Services NSW Regional Training Coordinators; use of video conferencing facilities; the Corrective Services and Legal Aid NSW Homelessness and Tenancy </w:t>
      </w:r>
      <w:smartTag w:uri="urn:schemas-microsoft-com:office:smarttags" w:element="stockticker">
        <w:r>
          <w:rPr>
            <w:rFonts w:ascii="Arial" w:hAnsi="Arial" w:cs="Arial"/>
            <w:sz w:val="22"/>
            <w:szCs w:val="22"/>
          </w:rPr>
          <w:t>CLE</w:t>
        </w:r>
      </w:smartTag>
      <w:r>
        <w:rPr>
          <w:rFonts w:ascii="Arial" w:hAnsi="Arial" w:cs="Arial"/>
          <w:sz w:val="22"/>
          <w:szCs w:val="22"/>
        </w:rPr>
        <w:t xml:space="preserve"> Project; and security scanning procedures in correctional centres.</w:t>
      </w:r>
    </w:p>
    <w:p w:rsidR="0023177C" w:rsidRPr="00CB7355" w:rsidRDefault="0023177C" w:rsidP="0036388D">
      <w:pPr>
        <w:tabs>
          <w:tab w:val="left" w:pos="567"/>
        </w:tabs>
        <w:ind w:left="567"/>
        <w:rPr>
          <w:rFonts w:ascii="Arial" w:hAnsi="Arial" w:cs="Arial"/>
          <w:sz w:val="22"/>
          <w:szCs w:val="22"/>
        </w:rPr>
      </w:pPr>
    </w:p>
    <w:p w:rsidR="0023177C" w:rsidRPr="00E65196" w:rsidRDefault="0023177C" w:rsidP="0036388D">
      <w:pPr>
        <w:keepNext/>
        <w:tabs>
          <w:tab w:val="left" w:pos="567"/>
          <w:tab w:val="num" w:pos="2520"/>
        </w:tabs>
        <w:spacing w:after="120"/>
        <w:rPr>
          <w:rFonts w:ascii="Arial" w:hAnsi="Arial" w:cs="Arial"/>
          <w:b/>
          <w:bCs/>
          <w:i/>
          <w:iCs/>
          <w:sz w:val="22"/>
          <w:szCs w:val="22"/>
          <w:lang w:val="en-AU"/>
        </w:rPr>
      </w:pPr>
      <w:r w:rsidRPr="00E65196">
        <w:rPr>
          <w:b/>
          <w:bCs/>
          <w:i/>
          <w:iCs/>
          <w:lang w:val="en-AU"/>
        </w:rPr>
        <w:tab/>
      </w:r>
      <w:r w:rsidRPr="00E65196">
        <w:rPr>
          <w:rFonts w:ascii="Arial" w:hAnsi="Arial" w:cs="Arial"/>
          <w:b/>
          <w:bCs/>
          <w:i/>
          <w:iCs/>
          <w:sz w:val="22"/>
          <w:szCs w:val="22"/>
          <w:lang w:val="en-AU"/>
        </w:rPr>
        <w:t>Legal Information Needs of Newly Arrived Migrants and Refugees</w:t>
      </w:r>
    </w:p>
    <w:p w:rsidR="0023177C" w:rsidRPr="00CB7355" w:rsidRDefault="0023177C" w:rsidP="0036388D">
      <w:pPr>
        <w:keepNext/>
        <w:tabs>
          <w:tab w:val="left" w:pos="567"/>
        </w:tabs>
        <w:spacing w:after="120"/>
        <w:ind w:left="567"/>
        <w:rPr>
          <w:rFonts w:ascii="Arial" w:hAnsi="Arial" w:cs="Arial"/>
          <w:sz w:val="22"/>
          <w:szCs w:val="22"/>
          <w:lang w:val="en-AU"/>
        </w:rPr>
      </w:pPr>
      <w:r>
        <w:rPr>
          <w:rFonts w:ascii="Arial" w:hAnsi="Arial" w:cs="Arial"/>
          <w:sz w:val="22"/>
          <w:szCs w:val="22"/>
          <w:lang w:val="en-AU"/>
        </w:rPr>
        <w:t xml:space="preserve">The </w:t>
      </w:r>
      <w:r w:rsidRPr="00CB7355">
        <w:rPr>
          <w:rFonts w:ascii="Arial" w:hAnsi="Arial" w:cs="Arial"/>
          <w:sz w:val="22"/>
          <w:szCs w:val="22"/>
          <w:lang w:val="en-AU"/>
        </w:rPr>
        <w:t xml:space="preserve">catalogue </w:t>
      </w:r>
      <w:r>
        <w:rPr>
          <w:rFonts w:ascii="Arial" w:hAnsi="Arial" w:cs="Arial"/>
          <w:sz w:val="22"/>
          <w:szCs w:val="22"/>
          <w:lang w:val="en-AU"/>
        </w:rPr>
        <w:t xml:space="preserve">listing </w:t>
      </w:r>
      <w:r w:rsidRPr="00CB7355">
        <w:rPr>
          <w:rFonts w:ascii="Arial" w:hAnsi="Arial" w:cs="Arial"/>
          <w:sz w:val="22"/>
          <w:szCs w:val="22"/>
          <w:lang w:val="en-AU"/>
        </w:rPr>
        <w:t xml:space="preserve">legal resources for newly arrived migrants and refugees and the accompanying diagram of the settlement process in </w:t>
      </w:r>
      <w:smartTag w:uri="urn:schemas-microsoft-com:office:smarttags" w:element="place">
        <w:smartTag w:uri="urn:schemas-microsoft-com:office:smarttags" w:element="country-region">
          <w:r w:rsidRPr="00CB7355">
            <w:rPr>
              <w:rFonts w:ascii="Arial" w:hAnsi="Arial" w:cs="Arial"/>
              <w:sz w:val="22"/>
              <w:szCs w:val="22"/>
              <w:lang w:val="en-AU"/>
            </w:rPr>
            <w:t>Australia</w:t>
          </w:r>
        </w:smartTag>
      </w:smartTag>
      <w:r w:rsidRPr="00CB7355">
        <w:rPr>
          <w:rFonts w:ascii="Arial" w:hAnsi="Arial" w:cs="Arial"/>
          <w:sz w:val="22"/>
          <w:szCs w:val="22"/>
          <w:lang w:val="en-AU"/>
        </w:rPr>
        <w:t xml:space="preserve"> </w:t>
      </w:r>
      <w:r>
        <w:rPr>
          <w:rFonts w:ascii="Arial" w:hAnsi="Arial" w:cs="Arial"/>
          <w:sz w:val="22"/>
          <w:szCs w:val="22"/>
          <w:lang w:val="en-AU"/>
        </w:rPr>
        <w:t>is being finalised.</w:t>
      </w:r>
    </w:p>
    <w:p w:rsidR="0023177C" w:rsidRPr="00CB7355" w:rsidRDefault="0023177C" w:rsidP="0036388D">
      <w:pPr>
        <w:tabs>
          <w:tab w:val="left" w:pos="567"/>
        </w:tabs>
        <w:spacing w:after="120"/>
        <w:ind w:left="567" w:hanging="567"/>
        <w:rPr>
          <w:rFonts w:ascii="Arial" w:hAnsi="Arial" w:cs="Arial"/>
          <w:b/>
          <w:bCs/>
          <w:sz w:val="22"/>
          <w:szCs w:val="22"/>
        </w:rPr>
      </w:pPr>
      <w:r w:rsidRPr="00CB7355">
        <w:rPr>
          <w:rFonts w:ascii="Arial" w:hAnsi="Arial" w:cs="Arial"/>
          <w:b/>
          <w:bCs/>
          <w:sz w:val="22"/>
          <w:szCs w:val="22"/>
        </w:rPr>
        <w:t>2.</w:t>
      </w:r>
      <w:r w:rsidRPr="00CB7355">
        <w:rPr>
          <w:rFonts w:ascii="Arial" w:hAnsi="Arial" w:cs="Arial"/>
          <w:b/>
          <w:bCs/>
          <w:sz w:val="22"/>
          <w:szCs w:val="22"/>
        </w:rPr>
        <w:tab/>
        <w:t>Coordination and communication</w:t>
      </w:r>
    </w:p>
    <w:p w:rsidR="0023177C" w:rsidRPr="00CB7355" w:rsidRDefault="0023177C" w:rsidP="0036388D">
      <w:pPr>
        <w:tabs>
          <w:tab w:val="left" w:pos="567"/>
        </w:tabs>
        <w:spacing w:after="120"/>
        <w:rPr>
          <w:rFonts w:ascii="Arial" w:hAnsi="Arial" w:cs="Arial"/>
          <w:b/>
          <w:bCs/>
          <w:i/>
          <w:iCs/>
          <w:sz w:val="22"/>
          <w:szCs w:val="22"/>
        </w:rPr>
      </w:pPr>
      <w:r w:rsidRPr="00CB7355">
        <w:rPr>
          <w:rFonts w:ascii="Arial" w:hAnsi="Arial" w:cs="Arial"/>
          <w:b/>
          <w:bCs/>
          <w:sz w:val="22"/>
          <w:szCs w:val="22"/>
        </w:rPr>
        <w:tab/>
      </w:r>
      <w:r w:rsidRPr="00CB7355">
        <w:rPr>
          <w:rFonts w:ascii="Arial" w:hAnsi="Arial" w:cs="Arial"/>
          <w:b/>
          <w:bCs/>
          <w:i/>
          <w:iCs/>
          <w:sz w:val="22"/>
          <w:szCs w:val="22"/>
        </w:rPr>
        <w:t>Domestic violence working group</w:t>
      </w:r>
    </w:p>
    <w:p w:rsidR="0023177C" w:rsidRPr="00CB7355" w:rsidRDefault="0023177C" w:rsidP="0036388D">
      <w:pPr>
        <w:tabs>
          <w:tab w:val="num" w:pos="540"/>
        </w:tabs>
        <w:ind w:left="540"/>
        <w:jc w:val="both"/>
        <w:rPr>
          <w:rFonts w:ascii="Arial" w:hAnsi="Arial" w:cs="Arial"/>
          <w:sz w:val="22"/>
          <w:szCs w:val="22"/>
        </w:rPr>
      </w:pPr>
      <w:r>
        <w:rPr>
          <w:rFonts w:ascii="Arial" w:hAnsi="Arial" w:cs="Arial"/>
          <w:sz w:val="22"/>
          <w:szCs w:val="22"/>
        </w:rPr>
        <w:t xml:space="preserve">The </w:t>
      </w:r>
      <w:r w:rsidRPr="0036388D">
        <w:rPr>
          <w:rFonts w:ascii="Arial" w:hAnsi="Arial" w:cs="Arial"/>
          <w:sz w:val="22"/>
          <w:szCs w:val="22"/>
        </w:rPr>
        <w:t>NLAF D</w:t>
      </w:r>
      <w:r>
        <w:rPr>
          <w:rFonts w:ascii="Arial" w:hAnsi="Arial" w:cs="Arial"/>
          <w:sz w:val="22"/>
          <w:szCs w:val="22"/>
        </w:rPr>
        <w:t xml:space="preserve">omestic Violence Working Group is scheduled to meet with representatives of Police on </w:t>
      </w:r>
      <w:smartTag w:uri="urn:schemas-microsoft-com:office:smarttags" w:element="date">
        <w:smartTagPr>
          <w:attr w:name="Month" w:val="6"/>
          <w:attr w:name="Day" w:val="16"/>
          <w:attr w:name="Year" w:val="2011"/>
        </w:smartTagPr>
        <w:r>
          <w:rPr>
            <w:rFonts w:ascii="Arial" w:hAnsi="Arial" w:cs="Arial"/>
            <w:sz w:val="22"/>
            <w:szCs w:val="22"/>
          </w:rPr>
          <w:t>16 June 2011</w:t>
        </w:r>
      </w:smartTag>
      <w:r>
        <w:rPr>
          <w:rFonts w:ascii="Arial" w:hAnsi="Arial" w:cs="Arial"/>
          <w:sz w:val="22"/>
          <w:szCs w:val="22"/>
        </w:rPr>
        <w:t xml:space="preserve"> to discuss ways to work together with Police, particularly in relation to issues of training. </w:t>
      </w:r>
    </w:p>
    <w:p w:rsidR="0023177C" w:rsidRDefault="0023177C" w:rsidP="0036388D">
      <w:pPr>
        <w:tabs>
          <w:tab w:val="left" w:pos="567"/>
        </w:tabs>
        <w:ind w:left="567"/>
        <w:rPr>
          <w:rFonts w:ascii="Arial" w:hAnsi="Arial" w:cs="Arial"/>
          <w:b/>
          <w:bCs/>
          <w:sz w:val="22"/>
          <w:szCs w:val="22"/>
        </w:rPr>
      </w:pPr>
    </w:p>
    <w:p w:rsidR="0023177C" w:rsidRDefault="0023177C" w:rsidP="0036388D">
      <w:pPr>
        <w:tabs>
          <w:tab w:val="left" w:pos="567"/>
        </w:tabs>
        <w:spacing w:after="120"/>
        <w:ind w:left="567"/>
        <w:rPr>
          <w:rFonts w:ascii="Arial" w:hAnsi="Arial" w:cs="Arial"/>
          <w:b/>
          <w:bCs/>
          <w:i/>
          <w:iCs/>
          <w:sz w:val="22"/>
          <w:szCs w:val="22"/>
        </w:rPr>
      </w:pPr>
      <w:r w:rsidRPr="0036388D">
        <w:rPr>
          <w:rFonts w:ascii="Arial" w:hAnsi="Arial" w:cs="Arial"/>
          <w:b/>
          <w:bCs/>
          <w:i/>
          <w:iCs/>
          <w:sz w:val="22"/>
          <w:szCs w:val="22"/>
        </w:rPr>
        <w:t>Employment law services working group</w:t>
      </w:r>
    </w:p>
    <w:p w:rsidR="0023177C" w:rsidRDefault="0023177C" w:rsidP="0036388D">
      <w:pPr>
        <w:tabs>
          <w:tab w:val="left" w:pos="567"/>
        </w:tabs>
        <w:spacing w:after="120"/>
        <w:ind w:left="567"/>
        <w:rPr>
          <w:rFonts w:ascii="Arial" w:hAnsi="Arial" w:cs="Arial"/>
          <w:sz w:val="22"/>
          <w:szCs w:val="22"/>
        </w:rPr>
      </w:pPr>
      <w:r>
        <w:rPr>
          <w:rFonts w:ascii="Arial" w:hAnsi="Arial" w:cs="Arial"/>
          <w:sz w:val="22"/>
          <w:szCs w:val="22"/>
        </w:rPr>
        <w:t>The working group has developed a table that describes the free employment law services in NSW.  The working group has also developed a report to accompany the table that seeks to clarify and qualify some of the information and provide an overall analysis of the key gaps in service provision in relation to employment law services in NSW.</w:t>
      </w:r>
    </w:p>
    <w:p w:rsidR="0023177C" w:rsidRPr="00475F4E" w:rsidRDefault="0023177C" w:rsidP="0036388D">
      <w:pPr>
        <w:tabs>
          <w:tab w:val="left" w:pos="567"/>
        </w:tabs>
        <w:spacing w:after="120"/>
        <w:ind w:left="567"/>
        <w:rPr>
          <w:rFonts w:ascii="Arial" w:hAnsi="Arial" w:cs="Arial"/>
          <w:sz w:val="22"/>
          <w:szCs w:val="22"/>
        </w:rPr>
      </w:pPr>
      <w:r>
        <w:rPr>
          <w:rFonts w:ascii="Arial" w:hAnsi="Arial" w:cs="Arial"/>
          <w:sz w:val="22"/>
          <w:szCs w:val="22"/>
        </w:rPr>
        <w:t>The working group is in the process of finalising a proposal to increase the capacity of the sector to provide assistance in employment law matters to certain disadvantaged groups in the community.  The proposal will also provide an opportunity to identify systemic issues and the resources required to provide services to meet demand for employment law assistance in NSW.</w:t>
      </w:r>
    </w:p>
    <w:p w:rsidR="0023177C" w:rsidRPr="00CB7355" w:rsidRDefault="0023177C" w:rsidP="00551F9A">
      <w:pPr>
        <w:spacing w:before="120" w:after="120"/>
        <w:ind w:left="567"/>
        <w:rPr>
          <w:rFonts w:ascii="Arial" w:hAnsi="Arial" w:cs="Arial"/>
          <w:sz w:val="22"/>
          <w:szCs w:val="22"/>
        </w:rPr>
      </w:pPr>
      <w:r>
        <w:rPr>
          <w:rFonts w:ascii="Arial" w:hAnsi="Arial" w:cs="Arial"/>
          <w:sz w:val="22"/>
          <w:szCs w:val="22"/>
        </w:rPr>
        <w:t xml:space="preserve">The Working Group plans to meet again at the end of July 2011.  </w:t>
      </w:r>
    </w:p>
    <w:p w:rsidR="0023177C" w:rsidRPr="0036388D" w:rsidRDefault="0023177C" w:rsidP="002E59DE">
      <w:pPr>
        <w:tabs>
          <w:tab w:val="left" w:pos="567"/>
        </w:tabs>
        <w:spacing w:before="120" w:after="120"/>
        <w:ind w:left="567"/>
        <w:rPr>
          <w:rFonts w:ascii="Arial" w:hAnsi="Arial" w:cs="Arial"/>
          <w:b/>
          <w:bCs/>
          <w:i/>
          <w:iCs/>
          <w:sz w:val="22"/>
          <w:szCs w:val="22"/>
        </w:rPr>
      </w:pPr>
      <w:r w:rsidRPr="0036388D">
        <w:rPr>
          <w:rFonts w:ascii="Arial" w:hAnsi="Arial" w:cs="Arial"/>
          <w:b/>
          <w:bCs/>
          <w:i/>
          <w:iCs/>
          <w:sz w:val="22"/>
          <w:szCs w:val="22"/>
        </w:rPr>
        <w:t>Cooperative Legal Service Delivery Program</w:t>
      </w:r>
    </w:p>
    <w:p w:rsidR="0023177C" w:rsidRPr="00CB7355" w:rsidRDefault="0023177C" w:rsidP="002E59DE">
      <w:pPr>
        <w:tabs>
          <w:tab w:val="left" w:pos="567"/>
        </w:tabs>
        <w:spacing w:before="120" w:after="120"/>
        <w:ind w:left="567"/>
        <w:rPr>
          <w:rFonts w:ascii="Arial" w:hAnsi="Arial" w:cs="Arial"/>
          <w:sz w:val="22"/>
          <w:szCs w:val="22"/>
        </w:rPr>
      </w:pPr>
      <w:r w:rsidRPr="00CB7355">
        <w:rPr>
          <w:rFonts w:ascii="Arial" w:hAnsi="Arial" w:cs="Arial"/>
          <w:sz w:val="22"/>
          <w:szCs w:val="22"/>
        </w:rPr>
        <w:t>NLAF members discussed the issues raised in the CLSD report including:</w:t>
      </w:r>
    </w:p>
    <w:p w:rsidR="0023177C" w:rsidRDefault="0023177C" w:rsidP="00DD106A">
      <w:pPr>
        <w:numPr>
          <w:ilvl w:val="0"/>
          <w:numId w:val="33"/>
        </w:numPr>
        <w:tabs>
          <w:tab w:val="clear" w:pos="5787"/>
          <w:tab w:val="left" w:pos="567"/>
        </w:tabs>
        <w:ind w:left="1134" w:hanging="567"/>
        <w:rPr>
          <w:rFonts w:ascii="Arial" w:hAnsi="Arial" w:cs="Arial"/>
          <w:sz w:val="22"/>
          <w:szCs w:val="22"/>
        </w:rPr>
      </w:pPr>
      <w:r>
        <w:rPr>
          <w:rFonts w:ascii="Arial" w:hAnsi="Arial" w:cs="Arial"/>
          <w:sz w:val="22"/>
          <w:szCs w:val="22"/>
        </w:rPr>
        <w:tab/>
        <w:t>Domestic violence, in particular in relation to CALD women</w:t>
      </w:r>
    </w:p>
    <w:p w:rsidR="0023177C" w:rsidRDefault="0023177C" w:rsidP="00DD106A">
      <w:pPr>
        <w:numPr>
          <w:ilvl w:val="0"/>
          <w:numId w:val="33"/>
        </w:numPr>
        <w:tabs>
          <w:tab w:val="clear" w:pos="5787"/>
          <w:tab w:val="left" w:pos="567"/>
        </w:tabs>
        <w:ind w:left="1134" w:hanging="567"/>
        <w:rPr>
          <w:rFonts w:ascii="Arial" w:hAnsi="Arial" w:cs="Arial"/>
          <w:sz w:val="22"/>
          <w:szCs w:val="22"/>
        </w:rPr>
      </w:pPr>
      <w:r>
        <w:rPr>
          <w:rFonts w:ascii="Arial" w:hAnsi="Arial" w:cs="Arial"/>
          <w:sz w:val="22"/>
          <w:szCs w:val="22"/>
        </w:rPr>
        <w:tab/>
        <w:t>Young people and criminal law issues, a rise in APVOs and the link to cyber bullying</w:t>
      </w:r>
    </w:p>
    <w:p w:rsidR="0023177C" w:rsidRDefault="0023177C" w:rsidP="00DD106A">
      <w:pPr>
        <w:numPr>
          <w:ilvl w:val="0"/>
          <w:numId w:val="33"/>
        </w:numPr>
        <w:tabs>
          <w:tab w:val="clear" w:pos="5787"/>
          <w:tab w:val="left" w:pos="567"/>
        </w:tabs>
        <w:ind w:left="1134" w:hanging="567"/>
        <w:rPr>
          <w:rFonts w:ascii="Arial" w:hAnsi="Arial" w:cs="Arial"/>
          <w:sz w:val="22"/>
          <w:szCs w:val="22"/>
        </w:rPr>
      </w:pPr>
      <w:r>
        <w:rPr>
          <w:rFonts w:ascii="Arial" w:hAnsi="Arial" w:cs="Arial"/>
          <w:sz w:val="22"/>
          <w:szCs w:val="22"/>
        </w:rPr>
        <w:tab/>
        <w:t xml:space="preserve">Enhancing assistance and advice to CALD communities </w:t>
      </w:r>
    </w:p>
    <w:p w:rsidR="0023177C" w:rsidRDefault="0023177C" w:rsidP="00DD106A">
      <w:pPr>
        <w:numPr>
          <w:ilvl w:val="0"/>
          <w:numId w:val="33"/>
        </w:numPr>
        <w:tabs>
          <w:tab w:val="clear" w:pos="5787"/>
          <w:tab w:val="left" w:pos="567"/>
        </w:tabs>
        <w:spacing w:after="120"/>
        <w:ind w:left="1134" w:hanging="567"/>
        <w:rPr>
          <w:rFonts w:ascii="Arial" w:hAnsi="Arial" w:cs="Arial"/>
          <w:sz w:val="22"/>
          <w:szCs w:val="22"/>
        </w:rPr>
      </w:pPr>
      <w:r>
        <w:rPr>
          <w:rFonts w:ascii="Arial" w:hAnsi="Arial" w:cs="Arial"/>
          <w:sz w:val="22"/>
          <w:szCs w:val="22"/>
        </w:rPr>
        <w:tab/>
        <w:t>Enhancing better networking and referral across agencies including private practitioners.</w:t>
      </w:r>
    </w:p>
    <w:p w:rsidR="0023177C" w:rsidRPr="000E42E7" w:rsidRDefault="0023177C" w:rsidP="00D721D9">
      <w:pPr>
        <w:tabs>
          <w:tab w:val="left" w:pos="540"/>
          <w:tab w:val="left" w:pos="1080"/>
        </w:tabs>
        <w:spacing w:before="120" w:after="120"/>
        <w:ind w:left="539"/>
        <w:rPr>
          <w:rFonts w:ascii="Arial" w:hAnsi="Arial" w:cs="Arial"/>
          <w:b/>
          <w:bCs/>
          <w:i/>
          <w:iCs/>
          <w:sz w:val="22"/>
          <w:szCs w:val="22"/>
        </w:rPr>
      </w:pPr>
      <w:r w:rsidRPr="000E42E7">
        <w:rPr>
          <w:rFonts w:ascii="Arial" w:hAnsi="Arial" w:cs="Arial"/>
          <w:b/>
          <w:bCs/>
          <w:i/>
          <w:iCs/>
          <w:sz w:val="22"/>
          <w:szCs w:val="22"/>
        </w:rPr>
        <w:t>Legal Information and Referral Forum</w:t>
      </w:r>
    </w:p>
    <w:p w:rsidR="0023177C" w:rsidRPr="0036388D" w:rsidRDefault="0023177C" w:rsidP="00D721D9">
      <w:pPr>
        <w:tabs>
          <w:tab w:val="left" w:pos="540"/>
          <w:tab w:val="left" w:pos="1080"/>
        </w:tabs>
        <w:spacing w:after="120"/>
        <w:ind w:left="540"/>
        <w:rPr>
          <w:rFonts w:ascii="Arial" w:hAnsi="Arial" w:cs="Arial"/>
          <w:sz w:val="22"/>
          <w:szCs w:val="22"/>
        </w:rPr>
      </w:pPr>
      <w:r>
        <w:rPr>
          <w:rFonts w:ascii="Arial" w:hAnsi="Arial" w:cs="Arial"/>
          <w:sz w:val="22"/>
          <w:szCs w:val="22"/>
        </w:rPr>
        <w:t xml:space="preserve">The LIRF meeting focused on legal responses to disasters and emergencies, highlighting the experiences of the </w:t>
      </w:r>
      <w:smartTag w:uri="urn:schemas-microsoft-com:office:smarttags" w:element="place">
        <w:smartTag w:uri="urn:schemas-microsoft-com:office:smarttags" w:element="State">
          <w:r>
            <w:rPr>
              <w:rFonts w:ascii="Arial" w:hAnsi="Arial" w:cs="Arial"/>
              <w:sz w:val="22"/>
              <w:szCs w:val="22"/>
            </w:rPr>
            <w:t>Queensland</w:t>
          </w:r>
        </w:smartTag>
      </w:smartTag>
      <w:r>
        <w:rPr>
          <w:rFonts w:ascii="Arial" w:hAnsi="Arial" w:cs="Arial"/>
          <w:sz w:val="22"/>
          <w:szCs w:val="22"/>
        </w:rPr>
        <w:t xml:space="preserve"> floods and Victorian Bushfires.</w:t>
      </w:r>
    </w:p>
    <w:p w:rsidR="0023177C" w:rsidRDefault="0023177C" w:rsidP="0036388D">
      <w:pPr>
        <w:tabs>
          <w:tab w:val="num" w:pos="540"/>
        </w:tabs>
        <w:spacing w:before="120" w:after="120"/>
        <w:jc w:val="both"/>
        <w:rPr>
          <w:rFonts w:ascii="Arial" w:hAnsi="Arial" w:cs="Arial"/>
          <w:b/>
          <w:bCs/>
          <w:sz w:val="22"/>
          <w:szCs w:val="22"/>
        </w:rPr>
      </w:pPr>
      <w:r>
        <w:rPr>
          <w:rFonts w:ascii="Arial" w:hAnsi="Arial" w:cs="Arial"/>
          <w:b/>
          <w:bCs/>
          <w:sz w:val="22"/>
          <w:szCs w:val="22"/>
        </w:rPr>
        <w:t>3.</w:t>
      </w:r>
      <w:r>
        <w:rPr>
          <w:rFonts w:ascii="Arial" w:hAnsi="Arial" w:cs="Arial"/>
          <w:b/>
          <w:bCs/>
          <w:sz w:val="22"/>
          <w:szCs w:val="22"/>
        </w:rPr>
        <w:tab/>
        <w:t>Other business</w:t>
      </w:r>
    </w:p>
    <w:p w:rsidR="0023177C" w:rsidRPr="00DD106A" w:rsidRDefault="0023177C" w:rsidP="00D721D9">
      <w:pPr>
        <w:tabs>
          <w:tab w:val="left" w:pos="540"/>
        </w:tabs>
        <w:spacing w:before="120" w:after="120"/>
        <w:jc w:val="both"/>
        <w:rPr>
          <w:rFonts w:ascii="Arial" w:hAnsi="Arial" w:cs="Arial"/>
          <w:b/>
          <w:bCs/>
          <w:sz w:val="22"/>
          <w:szCs w:val="22"/>
        </w:rPr>
      </w:pPr>
      <w:r>
        <w:rPr>
          <w:rFonts w:ascii="Arial" w:hAnsi="Arial" w:cs="Arial"/>
          <w:b/>
          <w:bCs/>
          <w:i/>
          <w:iCs/>
          <w:sz w:val="22"/>
          <w:szCs w:val="22"/>
        </w:rPr>
        <w:tab/>
      </w:r>
      <w:r w:rsidRPr="00E65196">
        <w:rPr>
          <w:rFonts w:ascii="Arial" w:hAnsi="Arial" w:cs="Arial"/>
          <w:b/>
          <w:bCs/>
          <w:i/>
          <w:iCs/>
          <w:sz w:val="22"/>
          <w:szCs w:val="22"/>
        </w:rPr>
        <w:t>National Partnership Agreement on Legal Assistance Services</w:t>
      </w:r>
      <w:r w:rsidRPr="0036388D">
        <w:rPr>
          <w:rFonts w:ascii="Arial" w:hAnsi="Arial" w:cs="Arial"/>
          <w:b/>
          <w:bCs/>
          <w:sz w:val="22"/>
          <w:szCs w:val="22"/>
        </w:rPr>
        <w:t xml:space="preserve"> (NPA)</w:t>
      </w:r>
    </w:p>
    <w:p w:rsidR="0023177C" w:rsidRPr="0036388D" w:rsidRDefault="0023177C" w:rsidP="00D721D9">
      <w:pPr>
        <w:tabs>
          <w:tab w:val="left" w:pos="540"/>
        </w:tabs>
        <w:spacing w:after="120"/>
        <w:rPr>
          <w:rFonts w:ascii="Arial" w:hAnsi="Arial" w:cs="Arial"/>
          <w:sz w:val="22"/>
          <w:szCs w:val="22"/>
        </w:rPr>
      </w:pPr>
      <w:r w:rsidRPr="0036388D">
        <w:rPr>
          <w:rFonts w:ascii="Arial" w:hAnsi="Arial" w:cs="Arial"/>
          <w:sz w:val="22"/>
          <w:szCs w:val="22"/>
        </w:rPr>
        <w:tab/>
      </w:r>
      <w:r>
        <w:rPr>
          <w:rFonts w:ascii="Arial" w:hAnsi="Arial" w:cs="Arial"/>
          <w:sz w:val="22"/>
          <w:szCs w:val="22"/>
        </w:rPr>
        <w:t xml:space="preserve">NLAF members agreed that the following issues should be raised for detailed discussion at the </w:t>
      </w:r>
      <w:r>
        <w:rPr>
          <w:rFonts w:ascii="Arial" w:hAnsi="Arial" w:cs="Arial"/>
          <w:sz w:val="22"/>
          <w:szCs w:val="22"/>
        </w:rPr>
        <w:tab/>
        <w:t>next Jurisdictional Forum in September</w:t>
      </w:r>
      <w:r w:rsidRPr="0036388D">
        <w:rPr>
          <w:rFonts w:ascii="Arial" w:hAnsi="Arial" w:cs="Arial"/>
          <w:sz w:val="22"/>
          <w:szCs w:val="22"/>
        </w:rPr>
        <w:t>:</w:t>
      </w:r>
    </w:p>
    <w:p w:rsidR="0023177C" w:rsidRDefault="0023177C" w:rsidP="004369D6">
      <w:pPr>
        <w:numPr>
          <w:ilvl w:val="0"/>
          <w:numId w:val="25"/>
        </w:numPr>
        <w:tabs>
          <w:tab w:val="clear" w:pos="1264"/>
          <w:tab w:val="num" w:pos="567"/>
        </w:tabs>
        <w:spacing w:after="120"/>
        <w:ind w:left="1134" w:hanging="567"/>
        <w:rPr>
          <w:rFonts w:ascii="Arial" w:hAnsi="Arial" w:cs="Arial"/>
          <w:sz w:val="22"/>
          <w:szCs w:val="22"/>
        </w:rPr>
      </w:pPr>
      <w:r>
        <w:rPr>
          <w:rFonts w:ascii="Arial" w:hAnsi="Arial" w:cs="Arial"/>
          <w:sz w:val="22"/>
          <w:szCs w:val="22"/>
        </w:rPr>
        <w:tab/>
        <w:t>Access to Justice Framework</w:t>
      </w:r>
    </w:p>
    <w:p w:rsidR="0023177C" w:rsidRDefault="0023177C" w:rsidP="004369D6">
      <w:pPr>
        <w:numPr>
          <w:ilvl w:val="0"/>
          <w:numId w:val="25"/>
        </w:numPr>
        <w:tabs>
          <w:tab w:val="clear" w:pos="1264"/>
          <w:tab w:val="left" w:pos="540"/>
          <w:tab w:val="left" w:pos="1080"/>
          <w:tab w:val="num" w:pos="1134"/>
        </w:tabs>
        <w:spacing w:after="120"/>
        <w:ind w:left="1134" w:hanging="594"/>
        <w:rPr>
          <w:rFonts w:ascii="Arial" w:hAnsi="Arial" w:cs="Arial"/>
          <w:sz w:val="22"/>
          <w:szCs w:val="22"/>
        </w:rPr>
      </w:pPr>
      <w:r>
        <w:rPr>
          <w:rFonts w:ascii="Arial" w:hAnsi="Arial" w:cs="Arial"/>
          <w:sz w:val="22"/>
          <w:szCs w:val="22"/>
        </w:rPr>
        <w:t xml:space="preserve"> Referrals from Commonwealth service delivery agencies to legal assistance services</w:t>
      </w:r>
    </w:p>
    <w:p w:rsidR="0023177C" w:rsidRDefault="0023177C" w:rsidP="004369D6">
      <w:pPr>
        <w:numPr>
          <w:ilvl w:val="0"/>
          <w:numId w:val="25"/>
        </w:numPr>
        <w:tabs>
          <w:tab w:val="clear" w:pos="1264"/>
          <w:tab w:val="left" w:pos="540"/>
          <w:tab w:val="num" w:pos="567"/>
        </w:tabs>
        <w:spacing w:after="120"/>
        <w:ind w:left="1134" w:hanging="594"/>
        <w:rPr>
          <w:rFonts w:ascii="Arial" w:hAnsi="Arial" w:cs="Arial"/>
          <w:sz w:val="22"/>
          <w:szCs w:val="22"/>
        </w:rPr>
      </w:pPr>
      <w:r>
        <w:rPr>
          <w:rFonts w:ascii="Arial" w:hAnsi="Arial" w:cs="Arial"/>
          <w:sz w:val="22"/>
          <w:szCs w:val="22"/>
        </w:rPr>
        <w:tab/>
        <w:t>Opportunities within the settlement process to provide legal information and advice to newly arrived migrants and refugees.</w:t>
      </w:r>
    </w:p>
    <w:p w:rsidR="0023177C" w:rsidRPr="00E65196" w:rsidRDefault="0023177C" w:rsidP="00D721D9">
      <w:pPr>
        <w:tabs>
          <w:tab w:val="left" w:pos="567"/>
        </w:tabs>
        <w:spacing w:after="120"/>
        <w:ind w:left="567"/>
        <w:rPr>
          <w:rFonts w:ascii="Arial" w:hAnsi="Arial" w:cs="Arial"/>
          <w:b/>
          <w:bCs/>
          <w:i/>
          <w:iCs/>
          <w:sz w:val="22"/>
          <w:szCs w:val="22"/>
        </w:rPr>
      </w:pPr>
      <w:r w:rsidRPr="00E65196">
        <w:rPr>
          <w:rFonts w:ascii="Arial" w:hAnsi="Arial" w:cs="Arial"/>
          <w:b/>
          <w:bCs/>
          <w:i/>
          <w:iCs/>
          <w:sz w:val="22"/>
          <w:szCs w:val="22"/>
        </w:rPr>
        <w:t>Promoting public interest law careers to university students</w:t>
      </w:r>
    </w:p>
    <w:p w:rsidR="0023177C" w:rsidRDefault="0023177C" w:rsidP="00DD106A">
      <w:pPr>
        <w:tabs>
          <w:tab w:val="left" w:pos="567"/>
        </w:tabs>
        <w:ind w:left="567" w:hanging="567"/>
        <w:rPr>
          <w:rFonts w:ascii="Arial" w:hAnsi="Arial" w:cs="Arial"/>
          <w:sz w:val="22"/>
          <w:szCs w:val="22"/>
        </w:rPr>
      </w:pPr>
      <w:r>
        <w:rPr>
          <w:rFonts w:ascii="Arial" w:hAnsi="Arial" w:cs="Arial"/>
          <w:sz w:val="22"/>
          <w:szCs w:val="22"/>
        </w:rPr>
        <w:tab/>
      </w:r>
      <w:r w:rsidRPr="00CB7355">
        <w:rPr>
          <w:rFonts w:ascii="Arial" w:hAnsi="Arial" w:cs="Arial"/>
          <w:sz w:val="22"/>
          <w:szCs w:val="22"/>
        </w:rPr>
        <w:t xml:space="preserve">NLAF is working with </w:t>
      </w:r>
      <w:r>
        <w:rPr>
          <w:rFonts w:ascii="Arial" w:hAnsi="Arial" w:cs="Arial"/>
          <w:sz w:val="22"/>
          <w:szCs w:val="22"/>
        </w:rPr>
        <w:t>the Australian Legal Students Association to promote public interest law careers through a workshop and panel discussion at the ALSA conference in July 2011.</w:t>
      </w:r>
    </w:p>
    <w:p w:rsidR="0023177C" w:rsidRDefault="0023177C" w:rsidP="00DD106A">
      <w:pPr>
        <w:tabs>
          <w:tab w:val="left" w:pos="540"/>
          <w:tab w:val="left" w:pos="1080"/>
        </w:tabs>
        <w:spacing w:before="120" w:after="120"/>
        <w:ind w:left="539"/>
        <w:rPr>
          <w:rFonts w:ascii="Arial" w:hAnsi="Arial" w:cs="Arial"/>
          <w:b/>
          <w:bCs/>
          <w:i/>
          <w:iCs/>
          <w:sz w:val="22"/>
          <w:szCs w:val="22"/>
        </w:rPr>
      </w:pPr>
      <w:r>
        <w:rPr>
          <w:rFonts w:ascii="Arial" w:hAnsi="Arial" w:cs="Arial"/>
          <w:b/>
          <w:bCs/>
          <w:i/>
          <w:iCs/>
          <w:sz w:val="22"/>
          <w:szCs w:val="22"/>
        </w:rPr>
        <w:t>ACCAN Campaign</w:t>
      </w:r>
    </w:p>
    <w:p w:rsidR="0023177C" w:rsidRPr="000E42E7" w:rsidRDefault="0023177C" w:rsidP="00DD106A">
      <w:pPr>
        <w:tabs>
          <w:tab w:val="left" w:pos="540"/>
          <w:tab w:val="left" w:pos="1080"/>
        </w:tabs>
        <w:spacing w:before="120" w:after="120"/>
        <w:ind w:left="539"/>
        <w:rPr>
          <w:rFonts w:ascii="Arial" w:hAnsi="Arial" w:cs="Arial"/>
          <w:sz w:val="22"/>
          <w:szCs w:val="22"/>
        </w:rPr>
      </w:pPr>
      <w:r>
        <w:rPr>
          <w:rFonts w:ascii="Arial" w:hAnsi="Arial" w:cs="Arial"/>
          <w:sz w:val="22"/>
          <w:szCs w:val="22"/>
        </w:rPr>
        <w:t>NLAF members discussed the ways in which they could support the campaign of the Australian Communications Consumer Action Network (ACCAN) to encourage telecommunications companies to commit to provide 1800, 1300 and 13 numbers from mobiles at the same rates as landlines.</w:t>
      </w:r>
    </w:p>
    <w:p w:rsidR="0023177C" w:rsidRDefault="0023177C" w:rsidP="00DD106A">
      <w:pPr>
        <w:tabs>
          <w:tab w:val="left" w:pos="540"/>
          <w:tab w:val="left" w:pos="1080"/>
        </w:tabs>
        <w:spacing w:before="120" w:after="120"/>
        <w:ind w:left="539"/>
        <w:rPr>
          <w:rFonts w:ascii="Arial" w:hAnsi="Arial" w:cs="Arial"/>
          <w:b/>
          <w:bCs/>
          <w:i/>
          <w:iCs/>
          <w:sz w:val="22"/>
          <w:szCs w:val="22"/>
        </w:rPr>
      </w:pPr>
      <w:r w:rsidRPr="00DD106A">
        <w:rPr>
          <w:rFonts w:ascii="Arial" w:hAnsi="Arial" w:cs="Arial"/>
          <w:b/>
          <w:bCs/>
          <w:i/>
          <w:iCs/>
          <w:sz w:val="22"/>
          <w:szCs w:val="22"/>
        </w:rPr>
        <w:t>New Working Groups</w:t>
      </w:r>
    </w:p>
    <w:p w:rsidR="0023177C" w:rsidRDefault="0023177C" w:rsidP="00DD106A">
      <w:pPr>
        <w:tabs>
          <w:tab w:val="left" w:pos="540"/>
          <w:tab w:val="left" w:pos="1080"/>
        </w:tabs>
        <w:spacing w:after="120"/>
        <w:ind w:left="540"/>
        <w:rPr>
          <w:rFonts w:ascii="Arial" w:hAnsi="Arial" w:cs="Arial"/>
          <w:sz w:val="22"/>
          <w:szCs w:val="22"/>
        </w:rPr>
      </w:pPr>
      <w:r>
        <w:rPr>
          <w:rFonts w:ascii="Arial" w:hAnsi="Arial" w:cs="Arial"/>
          <w:sz w:val="22"/>
          <w:szCs w:val="22"/>
        </w:rPr>
        <w:t>NLAF members discussed the possibility of forming new working groups to address issues of:</w:t>
      </w:r>
    </w:p>
    <w:p w:rsidR="0023177C" w:rsidRDefault="0023177C" w:rsidP="00D721D9">
      <w:pPr>
        <w:numPr>
          <w:ilvl w:val="0"/>
          <w:numId w:val="34"/>
        </w:numPr>
        <w:tabs>
          <w:tab w:val="left" w:pos="540"/>
          <w:tab w:val="left" w:pos="1080"/>
        </w:tabs>
        <w:spacing w:after="120"/>
        <w:ind w:hanging="5193"/>
        <w:rPr>
          <w:rFonts w:ascii="Arial" w:hAnsi="Arial" w:cs="Arial"/>
          <w:sz w:val="22"/>
          <w:szCs w:val="22"/>
        </w:rPr>
      </w:pPr>
      <w:r>
        <w:rPr>
          <w:rFonts w:ascii="Arial" w:hAnsi="Arial" w:cs="Arial"/>
          <w:sz w:val="22"/>
          <w:szCs w:val="22"/>
        </w:rPr>
        <w:t>Traffic offences, fines and licence suspension</w:t>
      </w:r>
    </w:p>
    <w:p w:rsidR="0023177C" w:rsidRDefault="0023177C" w:rsidP="00D721D9">
      <w:pPr>
        <w:numPr>
          <w:ilvl w:val="0"/>
          <w:numId w:val="34"/>
        </w:numPr>
        <w:tabs>
          <w:tab w:val="left" w:pos="540"/>
          <w:tab w:val="left" w:pos="1080"/>
        </w:tabs>
        <w:spacing w:after="120"/>
        <w:ind w:hanging="5193"/>
        <w:rPr>
          <w:rFonts w:ascii="Arial" w:hAnsi="Arial" w:cs="Arial"/>
          <w:sz w:val="22"/>
          <w:szCs w:val="22"/>
        </w:rPr>
      </w:pPr>
      <w:r>
        <w:rPr>
          <w:rFonts w:ascii="Arial" w:hAnsi="Arial" w:cs="Arial"/>
          <w:sz w:val="22"/>
          <w:szCs w:val="22"/>
        </w:rPr>
        <w:t>Legal response to disasters and emergencies</w:t>
      </w:r>
    </w:p>
    <w:p w:rsidR="0023177C" w:rsidRDefault="0023177C" w:rsidP="00D721D9">
      <w:pPr>
        <w:numPr>
          <w:ilvl w:val="0"/>
          <w:numId w:val="34"/>
        </w:numPr>
        <w:tabs>
          <w:tab w:val="left" w:pos="540"/>
          <w:tab w:val="left" w:pos="1080"/>
        </w:tabs>
        <w:spacing w:after="120"/>
        <w:ind w:hanging="5193"/>
        <w:rPr>
          <w:rFonts w:ascii="Arial" w:hAnsi="Arial" w:cs="Arial"/>
          <w:sz w:val="22"/>
          <w:szCs w:val="22"/>
        </w:rPr>
      </w:pPr>
      <w:r>
        <w:rPr>
          <w:rFonts w:ascii="Arial" w:hAnsi="Arial" w:cs="Arial"/>
          <w:sz w:val="22"/>
          <w:szCs w:val="22"/>
        </w:rPr>
        <w:t>Policing practices.</w:t>
      </w:r>
    </w:p>
    <w:p w:rsidR="0023177C" w:rsidRDefault="0023177C" w:rsidP="00DD106A">
      <w:pPr>
        <w:tabs>
          <w:tab w:val="left" w:pos="540"/>
          <w:tab w:val="left" w:pos="1080"/>
        </w:tabs>
        <w:spacing w:after="120"/>
        <w:ind w:left="540"/>
        <w:rPr>
          <w:rFonts w:ascii="Arial" w:hAnsi="Arial" w:cs="Arial"/>
          <w:sz w:val="22"/>
          <w:szCs w:val="22"/>
        </w:rPr>
      </w:pPr>
      <w:r>
        <w:rPr>
          <w:rFonts w:ascii="Arial" w:hAnsi="Arial" w:cs="Arial"/>
          <w:sz w:val="22"/>
          <w:szCs w:val="22"/>
        </w:rPr>
        <w:t>NLAF members agreed to convene a meeting to determine whether there is the interest and capacity to form a working group around traffic law and if so, develop the terms of reference and determine membership of the group.</w:t>
      </w:r>
    </w:p>
    <w:p w:rsidR="0023177C" w:rsidRDefault="0023177C" w:rsidP="00DD106A">
      <w:pPr>
        <w:tabs>
          <w:tab w:val="left" w:pos="540"/>
          <w:tab w:val="left" w:pos="1080"/>
        </w:tabs>
        <w:spacing w:after="120"/>
        <w:ind w:left="540"/>
        <w:rPr>
          <w:rFonts w:ascii="Arial" w:hAnsi="Arial" w:cs="Arial"/>
          <w:sz w:val="22"/>
          <w:szCs w:val="22"/>
        </w:rPr>
      </w:pPr>
      <w:r>
        <w:rPr>
          <w:rFonts w:ascii="Arial" w:hAnsi="Arial" w:cs="Arial"/>
          <w:sz w:val="22"/>
          <w:szCs w:val="22"/>
        </w:rPr>
        <w:t>The other issues will remain on the NLAF agenda for future meetings.</w:t>
      </w:r>
    </w:p>
    <w:p w:rsidR="0023177C" w:rsidRDefault="0023177C" w:rsidP="00DD106A">
      <w:pPr>
        <w:tabs>
          <w:tab w:val="left" w:pos="540"/>
          <w:tab w:val="left" w:pos="1080"/>
        </w:tabs>
        <w:spacing w:after="120"/>
        <w:ind w:left="540"/>
        <w:rPr>
          <w:rFonts w:ascii="Arial" w:hAnsi="Arial" w:cs="Arial"/>
          <w:b/>
          <w:bCs/>
          <w:i/>
          <w:iCs/>
          <w:sz w:val="22"/>
          <w:szCs w:val="22"/>
        </w:rPr>
      </w:pPr>
    </w:p>
    <w:p w:rsidR="0023177C" w:rsidRPr="00D721D9" w:rsidRDefault="0023177C" w:rsidP="00DD106A">
      <w:pPr>
        <w:tabs>
          <w:tab w:val="left" w:pos="540"/>
          <w:tab w:val="left" w:pos="1080"/>
        </w:tabs>
        <w:spacing w:after="120"/>
        <w:ind w:left="540"/>
        <w:rPr>
          <w:rFonts w:ascii="Arial" w:hAnsi="Arial" w:cs="Arial"/>
          <w:b/>
          <w:bCs/>
          <w:i/>
          <w:iCs/>
          <w:sz w:val="22"/>
          <w:szCs w:val="22"/>
        </w:rPr>
      </w:pPr>
      <w:r w:rsidRPr="00D721D9">
        <w:rPr>
          <w:rFonts w:ascii="Arial" w:hAnsi="Arial" w:cs="Arial"/>
          <w:b/>
          <w:bCs/>
          <w:i/>
          <w:iCs/>
          <w:sz w:val="22"/>
          <w:szCs w:val="22"/>
        </w:rPr>
        <w:t>New website and logo</w:t>
      </w:r>
    </w:p>
    <w:p w:rsidR="0023177C" w:rsidRPr="00D721D9" w:rsidRDefault="0023177C" w:rsidP="00DD106A">
      <w:pPr>
        <w:tabs>
          <w:tab w:val="left" w:pos="540"/>
          <w:tab w:val="left" w:pos="1080"/>
        </w:tabs>
        <w:spacing w:after="120"/>
        <w:ind w:left="540"/>
        <w:rPr>
          <w:rFonts w:ascii="Arial" w:hAnsi="Arial" w:cs="Arial"/>
          <w:sz w:val="22"/>
          <w:szCs w:val="22"/>
        </w:rPr>
      </w:pPr>
      <w:r>
        <w:rPr>
          <w:rFonts w:ascii="Arial" w:hAnsi="Arial" w:cs="Arial"/>
          <w:sz w:val="22"/>
          <w:szCs w:val="22"/>
        </w:rPr>
        <w:t>NLAF is currently working on developing a new website and logo.</w:t>
      </w:r>
    </w:p>
    <w:p w:rsidR="0023177C" w:rsidRPr="00551F9A" w:rsidRDefault="0023177C" w:rsidP="00AC62BF">
      <w:pPr>
        <w:tabs>
          <w:tab w:val="num" w:pos="540"/>
        </w:tabs>
        <w:jc w:val="both"/>
        <w:rPr>
          <w:rFonts w:ascii="Arial" w:hAnsi="Arial" w:cs="Arial"/>
          <w:b/>
          <w:bCs/>
          <w:i/>
          <w:iCs/>
          <w:sz w:val="22"/>
          <w:szCs w:val="22"/>
        </w:rPr>
      </w:pPr>
      <w:r>
        <w:rPr>
          <w:rFonts w:ascii="Arial" w:hAnsi="Arial" w:cs="Arial"/>
          <w:b/>
          <w:bCs/>
          <w:i/>
          <w:iCs/>
          <w:sz w:val="22"/>
          <w:szCs w:val="22"/>
        </w:rPr>
        <w:tab/>
      </w:r>
      <w:r w:rsidRPr="00551F9A">
        <w:rPr>
          <w:rFonts w:ascii="Arial" w:hAnsi="Arial" w:cs="Arial"/>
          <w:b/>
          <w:bCs/>
          <w:i/>
          <w:iCs/>
          <w:sz w:val="22"/>
          <w:szCs w:val="22"/>
        </w:rPr>
        <w:t>Meeting dates</w:t>
      </w:r>
    </w:p>
    <w:p w:rsidR="0023177C" w:rsidRPr="00CB7355" w:rsidRDefault="0023177C" w:rsidP="002E59DE">
      <w:pPr>
        <w:spacing w:before="120" w:after="120"/>
        <w:ind w:left="540"/>
        <w:jc w:val="both"/>
        <w:rPr>
          <w:rFonts w:ascii="Arial" w:hAnsi="Arial" w:cs="Arial"/>
          <w:sz w:val="22"/>
          <w:szCs w:val="22"/>
        </w:rPr>
      </w:pPr>
      <w:r w:rsidRPr="00CB7355">
        <w:rPr>
          <w:rFonts w:ascii="Arial" w:hAnsi="Arial" w:cs="Arial"/>
          <w:sz w:val="22"/>
          <w:szCs w:val="22"/>
        </w:rPr>
        <w:t>Remaining meetings of NLAF will take place on:</w:t>
      </w:r>
    </w:p>
    <w:p w:rsidR="0023177C" w:rsidRPr="00CB7355" w:rsidRDefault="0023177C" w:rsidP="008430CF">
      <w:pPr>
        <w:numPr>
          <w:ilvl w:val="0"/>
          <w:numId w:val="22"/>
        </w:numPr>
        <w:spacing w:after="120"/>
        <w:ind w:hanging="181"/>
        <w:jc w:val="both"/>
        <w:rPr>
          <w:rFonts w:ascii="Arial" w:hAnsi="Arial" w:cs="Arial"/>
          <w:sz w:val="22"/>
          <w:szCs w:val="22"/>
        </w:rPr>
      </w:pPr>
      <w:smartTag w:uri="urn:schemas-microsoft-com:office:smarttags" w:element="date">
        <w:smartTagPr>
          <w:attr w:name="Month" w:val="9"/>
          <w:attr w:name="Day" w:val="7"/>
          <w:attr w:name="Year" w:val="2011"/>
        </w:smartTagPr>
        <w:r w:rsidRPr="00CB7355">
          <w:rPr>
            <w:rFonts w:ascii="Arial" w:hAnsi="Arial" w:cs="Arial"/>
            <w:sz w:val="22"/>
            <w:szCs w:val="22"/>
          </w:rPr>
          <w:t>7 September 2011</w:t>
        </w:r>
      </w:smartTag>
      <w:r>
        <w:rPr>
          <w:rFonts w:ascii="Arial" w:hAnsi="Arial" w:cs="Arial"/>
          <w:sz w:val="22"/>
          <w:szCs w:val="22"/>
        </w:rPr>
        <w:t xml:space="preserve"> (this meeting will also serve as a Jurisdictional Forum in accordance with the NPA)</w:t>
      </w:r>
    </w:p>
    <w:p w:rsidR="0023177C" w:rsidRDefault="0023177C" w:rsidP="0036388D">
      <w:pPr>
        <w:numPr>
          <w:ilvl w:val="0"/>
          <w:numId w:val="22"/>
        </w:numPr>
        <w:ind w:hanging="180"/>
        <w:jc w:val="both"/>
        <w:rPr>
          <w:rFonts w:ascii="Arial" w:hAnsi="Arial" w:cs="Arial"/>
          <w:sz w:val="22"/>
          <w:szCs w:val="22"/>
        </w:rPr>
      </w:pPr>
      <w:smartTag w:uri="urn:schemas-microsoft-com:office:smarttags" w:element="date">
        <w:smartTagPr>
          <w:attr w:name="Month" w:val="12"/>
          <w:attr w:name="Day" w:val="7"/>
          <w:attr w:name="Year" w:val="2011"/>
        </w:smartTagPr>
        <w:r w:rsidRPr="00CB7355">
          <w:rPr>
            <w:rFonts w:ascii="Arial" w:hAnsi="Arial" w:cs="Arial"/>
            <w:sz w:val="22"/>
            <w:szCs w:val="22"/>
          </w:rPr>
          <w:t>7 December 2011</w:t>
        </w:r>
      </w:smartTag>
      <w:r>
        <w:rPr>
          <w:rFonts w:ascii="Arial" w:hAnsi="Arial" w:cs="Arial"/>
          <w:sz w:val="22"/>
          <w:szCs w:val="22"/>
        </w:rPr>
        <w:t>.</w:t>
      </w:r>
    </w:p>
    <w:p w:rsidR="0023177C" w:rsidRDefault="0023177C" w:rsidP="0036388D">
      <w:pPr>
        <w:ind w:left="540"/>
        <w:jc w:val="both"/>
        <w:rPr>
          <w:rFonts w:ascii="Arial" w:hAnsi="Arial" w:cs="Arial"/>
          <w:sz w:val="22"/>
          <w:szCs w:val="22"/>
        </w:rPr>
      </w:pPr>
    </w:p>
    <w:p w:rsidR="0023177C" w:rsidRPr="00CB7355" w:rsidRDefault="0023177C" w:rsidP="0036388D">
      <w:pPr>
        <w:rPr>
          <w:rFonts w:ascii="Arial" w:hAnsi="Arial" w:cs="Arial"/>
          <w:sz w:val="22"/>
          <w:szCs w:val="22"/>
        </w:rPr>
      </w:pPr>
      <w:r>
        <w:rPr>
          <w:rFonts w:ascii="Arial" w:hAnsi="Arial" w:cs="Arial"/>
          <w:sz w:val="22"/>
          <w:szCs w:val="22"/>
        </w:rPr>
        <w:tab/>
      </w:r>
    </w:p>
    <w:sectPr w:rsidR="0023177C" w:rsidRPr="00CB7355" w:rsidSect="00E65196">
      <w:headerReference w:type="first" r:id="rId8"/>
      <w:pgSz w:w="11901" w:h="16840" w:code="9"/>
      <w:pgMar w:top="1985" w:right="986" w:bottom="1276" w:left="1134" w:header="720" w:footer="720" w:gutter="0"/>
      <w:cols w:space="708"/>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177C" w:rsidRDefault="0023177C" w:rsidP="00F77153">
      <w:r>
        <w:separator/>
      </w:r>
    </w:p>
  </w:endnote>
  <w:endnote w:type="continuationSeparator" w:id="1">
    <w:p w:rsidR="0023177C" w:rsidRDefault="0023177C" w:rsidP="00F771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Helvetica Neue Bold Condensed">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Hoefler Text">
    <w:panose1 w:val="00000000000000000000"/>
    <w:charset w:val="00"/>
    <w:family w:val="auto"/>
    <w:notTrueType/>
    <w:pitch w:val="variable"/>
    <w:sig w:usb0="00000003" w:usb1="00000000" w:usb2="00000000" w:usb3="00000000" w:csb0="00000001" w:csb1="00000000"/>
  </w:font>
  <w:font w:name="Lucida Grande">
    <w:altName w:val="Courier New"/>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177C" w:rsidRDefault="0023177C" w:rsidP="00F77153">
      <w:r>
        <w:separator/>
      </w:r>
    </w:p>
  </w:footnote>
  <w:footnote w:type="continuationSeparator" w:id="1">
    <w:p w:rsidR="0023177C" w:rsidRDefault="0023177C" w:rsidP="00F771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77C" w:rsidRDefault="0023177C">
    <w:pPr>
      <w:pStyle w:val="Header"/>
    </w:pPr>
    <w:r>
      <w:rPr>
        <w:noProof/>
        <w:lang w:val="en-AU" w:eastAsia="en-A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width:594pt;height:839.25pt;z-index:-251656192;mso-position-horizontal-relative:page;mso-position-vertical-relative:page" o:allowoverlap="f">
          <v:imagedata r:id="rId1" o:title=""/>
          <w10:wrap side="left"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32E5D"/>
    <w:multiLevelType w:val="hybridMultilevel"/>
    <w:tmpl w:val="FC2E38F0"/>
    <w:lvl w:ilvl="0" w:tplc="0C090001">
      <w:start w:val="1"/>
      <w:numFmt w:val="bullet"/>
      <w:lvlText w:val=""/>
      <w:lvlJc w:val="left"/>
      <w:pPr>
        <w:ind w:left="1440" w:hanging="360"/>
      </w:pPr>
      <w:rPr>
        <w:rFonts w:ascii="Symbol" w:hAnsi="Symbol" w:cs="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cs="Wingdings" w:hint="default"/>
      </w:rPr>
    </w:lvl>
    <w:lvl w:ilvl="3" w:tplc="0C090001" w:tentative="1">
      <w:start w:val="1"/>
      <w:numFmt w:val="bullet"/>
      <w:lvlText w:val=""/>
      <w:lvlJc w:val="left"/>
      <w:pPr>
        <w:tabs>
          <w:tab w:val="num" w:pos="3600"/>
        </w:tabs>
        <w:ind w:left="3600" w:hanging="360"/>
      </w:pPr>
      <w:rPr>
        <w:rFonts w:ascii="Symbol" w:hAnsi="Symbol" w:cs="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cs="Wingdings" w:hint="default"/>
      </w:rPr>
    </w:lvl>
    <w:lvl w:ilvl="6" w:tplc="0C090001" w:tentative="1">
      <w:start w:val="1"/>
      <w:numFmt w:val="bullet"/>
      <w:lvlText w:val=""/>
      <w:lvlJc w:val="left"/>
      <w:pPr>
        <w:tabs>
          <w:tab w:val="num" w:pos="5760"/>
        </w:tabs>
        <w:ind w:left="5760" w:hanging="360"/>
      </w:pPr>
      <w:rPr>
        <w:rFonts w:ascii="Symbol" w:hAnsi="Symbol" w:cs="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cs="Wingdings" w:hint="default"/>
      </w:rPr>
    </w:lvl>
  </w:abstractNum>
  <w:abstractNum w:abstractNumId="1">
    <w:nsid w:val="0CDB5792"/>
    <w:multiLevelType w:val="hybridMultilevel"/>
    <w:tmpl w:val="B226E11A"/>
    <w:lvl w:ilvl="0" w:tplc="0C09000F">
      <w:start w:val="1"/>
      <w:numFmt w:val="decimal"/>
      <w:lvlText w:val="%1."/>
      <w:lvlJc w:val="left"/>
      <w:pPr>
        <w:tabs>
          <w:tab w:val="num" w:pos="1080"/>
        </w:tabs>
        <w:ind w:left="1080" w:hanging="36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2">
    <w:nsid w:val="12382083"/>
    <w:multiLevelType w:val="hybridMultilevel"/>
    <w:tmpl w:val="FC18EE12"/>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3">
    <w:nsid w:val="128954CD"/>
    <w:multiLevelType w:val="hybridMultilevel"/>
    <w:tmpl w:val="E286ED44"/>
    <w:lvl w:ilvl="0" w:tplc="34087610">
      <w:start w:val="1"/>
      <w:numFmt w:val="decimal"/>
      <w:lvlText w:val="%1."/>
      <w:lvlJc w:val="left"/>
      <w:pPr>
        <w:tabs>
          <w:tab w:val="num" w:pos="1080"/>
        </w:tabs>
        <w:ind w:left="1080" w:hanging="360"/>
      </w:pPr>
      <w:rPr>
        <w:rFonts w:hint="default"/>
      </w:r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4">
    <w:nsid w:val="14D15C63"/>
    <w:multiLevelType w:val="multilevel"/>
    <w:tmpl w:val="F82EC82A"/>
    <w:lvl w:ilvl="0">
      <w:start w:val="6"/>
      <w:numFmt w:val="decimal"/>
      <w:lvlText w:val="%1."/>
      <w:lvlJc w:val="left"/>
      <w:pPr>
        <w:tabs>
          <w:tab w:val="num" w:pos="900"/>
        </w:tabs>
        <w:ind w:left="900" w:hanging="54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261F21B1"/>
    <w:multiLevelType w:val="hybridMultilevel"/>
    <w:tmpl w:val="72103F6E"/>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6">
    <w:nsid w:val="26275269"/>
    <w:multiLevelType w:val="multilevel"/>
    <w:tmpl w:val="ADD427C8"/>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CFE41D9"/>
    <w:multiLevelType w:val="hybridMultilevel"/>
    <w:tmpl w:val="E0CC77C0"/>
    <w:lvl w:ilvl="0" w:tplc="00010409">
      <w:start w:val="1"/>
      <w:numFmt w:val="bullet"/>
      <w:lvlText w:val=""/>
      <w:lvlJc w:val="left"/>
      <w:pPr>
        <w:tabs>
          <w:tab w:val="num" w:pos="1800"/>
        </w:tabs>
        <w:ind w:left="1800" w:hanging="360"/>
      </w:pPr>
      <w:rPr>
        <w:rFonts w:ascii="Symbol" w:hAnsi="Symbol" w:cs="Symbol" w:hint="default"/>
      </w:rPr>
    </w:lvl>
    <w:lvl w:ilvl="1" w:tplc="00030409" w:tentative="1">
      <w:start w:val="1"/>
      <w:numFmt w:val="bullet"/>
      <w:lvlText w:val="o"/>
      <w:lvlJc w:val="left"/>
      <w:pPr>
        <w:tabs>
          <w:tab w:val="num" w:pos="2520"/>
        </w:tabs>
        <w:ind w:left="2520" w:hanging="360"/>
      </w:pPr>
      <w:rPr>
        <w:rFonts w:ascii="Courier New" w:hAnsi="Courier New" w:cs="Courier New" w:hint="default"/>
      </w:rPr>
    </w:lvl>
    <w:lvl w:ilvl="2" w:tplc="00050409" w:tentative="1">
      <w:start w:val="1"/>
      <w:numFmt w:val="bullet"/>
      <w:lvlText w:val=""/>
      <w:lvlJc w:val="left"/>
      <w:pPr>
        <w:tabs>
          <w:tab w:val="num" w:pos="3240"/>
        </w:tabs>
        <w:ind w:left="3240" w:hanging="360"/>
      </w:pPr>
      <w:rPr>
        <w:rFonts w:ascii="Wingdings" w:hAnsi="Wingdings" w:cs="Wingdings" w:hint="default"/>
      </w:rPr>
    </w:lvl>
    <w:lvl w:ilvl="3" w:tplc="00010409" w:tentative="1">
      <w:start w:val="1"/>
      <w:numFmt w:val="bullet"/>
      <w:lvlText w:val=""/>
      <w:lvlJc w:val="left"/>
      <w:pPr>
        <w:tabs>
          <w:tab w:val="num" w:pos="3960"/>
        </w:tabs>
        <w:ind w:left="3960" w:hanging="360"/>
      </w:pPr>
      <w:rPr>
        <w:rFonts w:ascii="Symbol" w:hAnsi="Symbol" w:cs="Symbol" w:hint="default"/>
      </w:rPr>
    </w:lvl>
    <w:lvl w:ilvl="4" w:tplc="00030409" w:tentative="1">
      <w:start w:val="1"/>
      <w:numFmt w:val="bullet"/>
      <w:lvlText w:val="o"/>
      <w:lvlJc w:val="left"/>
      <w:pPr>
        <w:tabs>
          <w:tab w:val="num" w:pos="4680"/>
        </w:tabs>
        <w:ind w:left="4680" w:hanging="360"/>
      </w:pPr>
      <w:rPr>
        <w:rFonts w:ascii="Courier New" w:hAnsi="Courier New" w:cs="Courier New" w:hint="default"/>
      </w:rPr>
    </w:lvl>
    <w:lvl w:ilvl="5" w:tplc="00050409" w:tentative="1">
      <w:start w:val="1"/>
      <w:numFmt w:val="bullet"/>
      <w:lvlText w:val=""/>
      <w:lvlJc w:val="left"/>
      <w:pPr>
        <w:tabs>
          <w:tab w:val="num" w:pos="5400"/>
        </w:tabs>
        <w:ind w:left="5400" w:hanging="360"/>
      </w:pPr>
      <w:rPr>
        <w:rFonts w:ascii="Wingdings" w:hAnsi="Wingdings" w:cs="Wingdings" w:hint="default"/>
      </w:rPr>
    </w:lvl>
    <w:lvl w:ilvl="6" w:tplc="00010409" w:tentative="1">
      <w:start w:val="1"/>
      <w:numFmt w:val="bullet"/>
      <w:lvlText w:val=""/>
      <w:lvlJc w:val="left"/>
      <w:pPr>
        <w:tabs>
          <w:tab w:val="num" w:pos="6120"/>
        </w:tabs>
        <w:ind w:left="6120" w:hanging="360"/>
      </w:pPr>
      <w:rPr>
        <w:rFonts w:ascii="Symbol" w:hAnsi="Symbol" w:cs="Symbol" w:hint="default"/>
      </w:rPr>
    </w:lvl>
    <w:lvl w:ilvl="7" w:tplc="00030409" w:tentative="1">
      <w:start w:val="1"/>
      <w:numFmt w:val="bullet"/>
      <w:lvlText w:val="o"/>
      <w:lvlJc w:val="left"/>
      <w:pPr>
        <w:tabs>
          <w:tab w:val="num" w:pos="6840"/>
        </w:tabs>
        <w:ind w:left="6840" w:hanging="360"/>
      </w:pPr>
      <w:rPr>
        <w:rFonts w:ascii="Courier New" w:hAnsi="Courier New" w:cs="Courier New" w:hint="default"/>
      </w:rPr>
    </w:lvl>
    <w:lvl w:ilvl="8" w:tplc="00050409" w:tentative="1">
      <w:start w:val="1"/>
      <w:numFmt w:val="bullet"/>
      <w:lvlText w:val=""/>
      <w:lvlJc w:val="left"/>
      <w:pPr>
        <w:tabs>
          <w:tab w:val="num" w:pos="7560"/>
        </w:tabs>
        <w:ind w:left="7560" w:hanging="360"/>
      </w:pPr>
      <w:rPr>
        <w:rFonts w:ascii="Wingdings" w:hAnsi="Wingdings" w:cs="Wingdings" w:hint="default"/>
      </w:rPr>
    </w:lvl>
  </w:abstractNum>
  <w:abstractNum w:abstractNumId="8">
    <w:nsid w:val="2DE858F4"/>
    <w:multiLevelType w:val="hybridMultilevel"/>
    <w:tmpl w:val="3E103C96"/>
    <w:lvl w:ilvl="0" w:tplc="C8C00BBA">
      <w:start w:val="1"/>
      <w:numFmt w:val="bullet"/>
      <w:lvlText w:val=""/>
      <w:lvlJc w:val="left"/>
      <w:pPr>
        <w:tabs>
          <w:tab w:val="num" w:pos="1264"/>
        </w:tabs>
        <w:ind w:left="1264" w:hanging="360"/>
      </w:pPr>
      <w:rPr>
        <w:rFonts w:ascii="Symbol" w:hAnsi="Symbol" w:cs="Symbol" w:hint="default"/>
        <w:color w:val="auto"/>
      </w:rPr>
    </w:lvl>
    <w:lvl w:ilvl="1" w:tplc="0C090003" w:tentative="1">
      <w:start w:val="1"/>
      <w:numFmt w:val="bullet"/>
      <w:lvlText w:val="o"/>
      <w:lvlJc w:val="left"/>
      <w:pPr>
        <w:tabs>
          <w:tab w:val="num" w:pos="1984"/>
        </w:tabs>
        <w:ind w:left="1984" w:hanging="360"/>
      </w:pPr>
      <w:rPr>
        <w:rFonts w:ascii="Courier New" w:hAnsi="Courier New" w:cs="Courier New" w:hint="default"/>
      </w:rPr>
    </w:lvl>
    <w:lvl w:ilvl="2" w:tplc="0C090005" w:tentative="1">
      <w:start w:val="1"/>
      <w:numFmt w:val="bullet"/>
      <w:lvlText w:val=""/>
      <w:lvlJc w:val="left"/>
      <w:pPr>
        <w:tabs>
          <w:tab w:val="num" w:pos="2704"/>
        </w:tabs>
        <w:ind w:left="2704" w:hanging="360"/>
      </w:pPr>
      <w:rPr>
        <w:rFonts w:ascii="Wingdings" w:hAnsi="Wingdings" w:cs="Wingdings" w:hint="default"/>
      </w:rPr>
    </w:lvl>
    <w:lvl w:ilvl="3" w:tplc="0C090001" w:tentative="1">
      <w:start w:val="1"/>
      <w:numFmt w:val="bullet"/>
      <w:lvlText w:val=""/>
      <w:lvlJc w:val="left"/>
      <w:pPr>
        <w:tabs>
          <w:tab w:val="num" w:pos="3424"/>
        </w:tabs>
        <w:ind w:left="3424" w:hanging="360"/>
      </w:pPr>
      <w:rPr>
        <w:rFonts w:ascii="Symbol" w:hAnsi="Symbol" w:cs="Symbol" w:hint="default"/>
      </w:rPr>
    </w:lvl>
    <w:lvl w:ilvl="4" w:tplc="0C090003" w:tentative="1">
      <w:start w:val="1"/>
      <w:numFmt w:val="bullet"/>
      <w:lvlText w:val="o"/>
      <w:lvlJc w:val="left"/>
      <w:pPr>
        <w:tabs>
          <w:tab w:val="num" w:pos="4144"/>
        </w:tabs>
        <w:ind w:left="4144" w:hanging="360"/>
      </w:pPr>
      <w:rPr>
        <w:rFonts w:ascii="Courier New" w:hAnsi="Courier New" w:cs="Courier New" w:hint="default"/>
      </w:rPr>
    </w:lvl>
    <w:lvl w:ilvl="5" w:tplc="0C090005" w:tentative="1">
      <w:start w:val="1"/>
      <w:numFmt w:val="bullet"/>
      <w:lvlText w:val=""/>
      <w:lvlJc w:val="left"/>
      <w:pPr>
        <w:tabs>
          <w:tab w:val="num" w:pos="4864"/>
        </w:tabs>
        <w:ind w:left="4864" w:hanging="360"/>
      </w:pPr>
      <w:rPr>
        <w:rFonts w:ascii="Wingdings" w:hAnsi="Wingdings" w:cs="Wingdings" w:hint="default"/>
      </w:rPr>
    </w:lvl>
    <w:lvl w:ilvl="6" w:tplc="0C090001" w:tentative="1">
      <w:start w:val="1"/>
      <w:numFmt w:val="bullet"/>
      <w:lvlText w:val=""/>
      <w:lvlJc w:val="left"/>
      <w:pPr>
        <w:tabs>
          <w:tab w:val="num" w:pos="5584"/>
        </w:tabs>
        <w:ind w:left="5584" w:hanging="360"/>
      </w:pPr>
      <w:rPr>
        <w:rFonts w:ascii="Symbol" w:hAnsi="Symbol" w:cs="Symbol" w:hint="default"/>
      </w:rPr>
    </w:lvl>
    <w:lvl w:ilvl="7" w:tplc="0C090003" w:tentative="1">
      <w:start w:val="1"/>
      <w:numFmt w:val="bullet"/>
      <w:lvlText w:val="o"/>
      <w:lvlJc w:val="left"/>
      <w:pPr>
        <w:tabs>
          <w:tab w:val="num" w:pos="6304"/>
        </w:tabs>
        <w:ind w:left="6304" w:hanging="360"/>
      </w:pPr>
      <w:rPr>
        <w:rFonts w:ascii="Courier New" w:hAnsi="Courier New" w:cs="Courier New" w:hint="default"/>
      </w:rPr>
    </w:lvl>
    <w:lvl w:ilvl="8" w:tplc="0C090005" w:tentative="1">
      <w:start w:val="1"/>
      <w:numFmt w:val="bullet"/>
      <w:lvlText w:val=""/>
      <w:lvlJc w:val="left"/>
      <w:pPr>
        <w:tabs>
          <w:tab w:val="num" w:pos="7024"/>
        </w:tabs>
        <w:ind w:left="7024" w:hanging="360"/>
      </w:pPr>
      <w:rPr>
        <w:rFonts w:ascii="Wingdings" w:hAnsi="Wingdings" w:cs="Wingdings" w:hint="default"/>
      </w:rPr>
    </w:lvl>
  </w:abstractNum>
  <w:abstractNum w:abstractNumId="9">
    <w:nsid w:val="2FD41652"/>
    <w:multiLevelType w:val="hybridMultilevel"/>
    <w:tmpl w:val="F2704582"/>
    <w:lvl w:ilvl="0" w:tplc="C8C00BBA">
      <w:start w:val="1"/>
      <w:numFmt w:val="bullet"/>
      <w:lvlText w:val=""/>
      <w:lvlJc w:val="left"/>
      <w:pPr>
        <w:tabs>
          <w:tab w:val="num" w:pos="1260"/>
        </w:tabs>
        <w:ind w:left="1260" w:hanging="360"/>
      </w:pPr>
      <w:rPr>
        <w:rFonts w:ascii="Symbol" w:hAnsi="Symbol" w:cs="Symbol" w:hint="default"/>
        <w:color w:val="auto"/>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cs="Wingdings" w:hint="default"/>
      </w:rPr>
    </w:lvl>
    <w:lvl w:ilvl="3" w:tplc="0C090001" w:tentative="1">
      <w:start w:val="1"/>
      <w:numFmt w:val="bullet"/>
      <w:lvlText w:val=""/>
      <w:lvlJc w:val="left"/>
      <w:pPr>
        <w:tabs>
          <w:tab w:val="num" w:pos="3420"/>
        </w:tabs>
        <w:ind w:left="3420" w:hanging="360"/>
      </w:pPr>
      <w:rPr>
        <w:rFonts w:ascii="Symbol" w:hAnsi="Symbol" w:cs="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cs="Wingdings" w:hint="default"/>
      </w:rPr>
    </w:lvl>
    <w:lvl w:ilvl="6" w:tplc="0C090001" w:tentative="1">
      <w:start w:val="1"/>
      <w:numFmt w:val="bullet"/>
      <w:lvlText w:val=""/>
      <w:lvlJc w:val="left"/>
      <w:pPr>
        <w:tabs>
          <w:tab w:val="num" w:pos="5580"/>
        </w:tabs>
        <w:ind w:left="5580" w:hanging="360"/>
      </w:pPr>
      <w:rPr>
        <w:rFonts w:ascii="Symbol" w:hAnsi="Symbol" w:cs="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cs="Wingdings" w:hint="default"/>
      </w:rPr>
    </w:lvl>
  </w:abstractNum>
  <w:abstractNum w:abstractNumId="10">
    <w:nsid w:val="31A70D40"/>
    <w:multiLevelType w:val="hybridMultilevel"/>
    <w:tmpl w:val="264226B8"/>
    <w:lvl w:ilvl="0" w:tplc="C8C00BBA">
      <w:start w:val="1"/>
      <w:numFmt w:val="bullet"/>
      <w:lvlText w:val=""/>
      <w:lvlJc w:val="left"/>
      <w:pPr>
        <w:tabs>
          <w:tab w:val="num" w:pos="780"/>
        </w:tabs>
        <w:ind w:left="780" w:hanging="360"/>
      </w:pPr>
      <w:rPr>
        <w:rFonts w:ascii="Symbol" w:hAnsi="Symbol" w:cs="Symbol" w:hint="default"/>
        <w:color w:val="auto"/>
      </w:rPr>
    </w:lvl>
    <w:lvl w:ilvl="1" w:tplc="0C090003" w:tentative="1">
      <w:start w:val="1"/>
      <w:numFmt w:val="bullet"/>
      <w:lvlText w:val="o"/>
      <w:lvlJc w:val="left"/>
      <w:pPr>
        <w:tabs>
          <w:tab w:val="num" w:pos="1500"/>
        </w:tabs>
        <w:ind w:left="1500" w:hanging="360"/>
      </w:pPr>
      <w:rPr>
        <w:rFonts w:ascii="Courier New" w:hAnsi="Courier New" w:cs="Courier New" w:hint="default"/>
      </w:rPr>
    </w:lvl>
    <w:lvl w:ilvl="2" w:tplc="0C090005" w:tentative="1">
      <w:start w:val="1"/>
      <w:numFmt w:val="bullet"/>
      <w:lvlText w:val=""/>
      <w:lvlJc w:val="left"/>
      <w:pPr>
        <w:tabs>
          <w:tab w:val="num" w:pos="2220"/>
        </w:tabs>
        <w:ind w:left="2220" w:hanging="360"/>
      </w:pPr>
      <w:rPr>
        <w:rFonts w:ascii="Wingdings" w:hAnsi="Wingdings" w:cs="Wingdings" w:hint="default"/>
      </w:rPr>
    </w:lvl>
    <w:lvl w:ilvl="3" w:tplc="0C090001" w:tentative="1">
      <w:start w:val="1"/>
      <w:numFmt w:val="bullet"/>
      <w:lvlText w:val=""/>
      <w:lvlJc w:val="left"/>
      <w:pPr>
        <w:tabs>
          <w:tab w:val="num" w:pos="2940"/>
        </w:tabs>
        <w:ind w:left="2940" w:hanging="360"/>
      </w:pPr>
      <w:rPr>
        <w:rFonts w:ascii="Symbol" w:hAnsi="Symbol" w:cs="Symbol" w:hint="default"/>
      </w:rPr>
    </w:lvl>
    <w:lvl w:ilvl="4" w:tplc="0C090003" w:tentative="1">
      <w:start w:val="1"/>
      <w:numFmt w:val="bullet"/>
      <w:lvlText w:val="o"/>
      <w:lvlJc w:val="left"/>
      <w:pPr>
        <w:tabs>
          <w:tab w:val="num" w:pos="3660"/>
        </w:tabs>
        <w:ind w:left="3660" w:hanging="360"/>
      </w:pPr>
      <w:rPr>
        <w:rFonts w:ascii="Courier New" w:hAnsi="Courier New" w:cs="Courier New" w:hint="default"/>
      </w:rPr>
    </w:lvl>
    <w:lvl w:ilvl="5" w:tplc="0C090005" w:tentative="1">
      <w:start w:val="1"/>
      <w:numFmt w:val="bullet"/>
      <w:lvlText w:val=""/>
      <w:lvlJc w:val="left"/>
      <w:pPr>
        <w:tabs>
          <w:tab w:val="num" w:pos="4380"/>
        </w:tabs>
        <w:ind w:left="4380" w:hanging="360"/>
      </w:pPr>
      <w:rPr>
        <w:rFonts w:ascii="Wingdings" w:hAnsi="Wingdings" w:cs="Wingdings" w:hint="default"/>
      </w:rPr>
    </w:lvl>
    <w:lvl w:ilvl="6" w:tplc="0C090001" w:tentative="1">
      <w:start w:val="1"/>
      <w:numFmt w:val="bullet"/>
      <w:lvlText w:val=""/>
      <w:lvlJc w:val="left"/>
      <w:pPr>
        <w:tabs>
          <w:tab w:val="num" w:pos="5100"/>
        </w:tabs>
        <w:ind w:left="5100" w:hanging="360"/>
      </w:pPr>
      <w:rPr>
        <w:rFonts w:ascii="Symbol" w:hAnsi="Symbol" w:cs="Symbol" w:hint="default"/>
      </w:rPr>
    </w:lvl>
    <w:lvl w:ilvl="7" w:tplc="0C090003" w:tentative="1">
      <w:start w:val="1"/>
      <w:numFmt w:val="bullet"/>
      <w:lvlText w:val="o"/>
      <w:lvlJc w:val="left"/>
      <w:pPr>
        <w:tabs>
          <w:tab w:val="num" w:pos="5820"/>
        </w:tabs>
        <w:ind w:left="5820" w:hanging="360"/>
      </w:pPr>
      <w:rPr>
        <w:rFonts w:ascii="Courier New" w:hAnsi="Courier New" w:cs="Courier New" w:hint="default"/>
      </w:rPr>
    </w:lvl>
    <w:lvl w:ilvl="8" w:tplc="0C090005" w:tentative="1">
      <w:start w:val="1"/>
      <w:numFmt w:val="bullet"/>
      <w:lvlText w:val=""/>
      <w:lvlJc w:val="left"/>
      <w:pPr>
        <w:tabs>
          <w:tab w:val="num" w:pos="6540"/>
        </w:tabs>
        <w:ind w:left="6540" w:hanging="360"/>
      </w:pPr>
      <w:rPr>
        <w:rFonts w:ascii="Wingdings" w:hAnsi="Wingdings" w:cs="Wingdings" w:hint="default"/>
      </w:rPr>
    </w:lvl>
  </w:abstractNum>
  <w:abstractNum w:abstractNumId="11">
    <w:nsid w:val="32A110C3"/>
    <w:multiLevelType w:val="hybridMultilevel"/>
    <w:tmpl w:val="91B2F466"/>
    <w:lvl w:ilvl="0" w:tplc="0C09000F">
      <w:start w:val="2"/>
      <w:numFmt w:val="decimal"/>
      <w:lvlText w:val="%1."/>
      <w:lvlJc w:val="left"/>
      <w:pPr>
        <w:tabs>
          <w:tab w:val="num" w:pos="720"/>
        </w:tabs>
        <w:ind w:left="720" w:hanging="360"/>
      </w:pPr>
      <w:rPr>
        <w:rFonts w:hint="default"/>
      </w:rPr>
    </w:lvl>
    <w:lvl w:ilvl="1" w:tplc="0C090001">
      <w:start w:val="1"/>
      <w:numFmt w:val="bullet"/>
      <w:lvlText w:val=""/>
      <w:lvlJc w:val="left"/>
      <w:pPr>
        <w:tabs>
          <w:tab w:val="num" w:pos="1620"/>
        </w:tabs>
        <w:ind w:left="1620" w:hanging="360"/>
      </w:pPr>
      <w:rPr>
        <w:rFonts w:ascii="Symbol" w:hAnsi="Symbol" w:cs="Symbol"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nsid w:val="3BBA0B2D"/>
    <w:multiLevelType w:val="hybridMultilevel"/>
    <w:tmpl w:val="2D8E0606"/>
    <w:lvl w:ilvl="0" w:tplc="C8C00BBA">
      <w:start w:val="1"/>
      <w:numFmt w:val="bullet"/>
      <w:lvlText w:val=""/>
      <w:lvlJc w:val="left"/>
      <w:pPr>
        <w:tabs>
          <w:tab w:val="num" w:pos="1287"/>
        </w:tabs>
        <w:ind w:left="1287" w:hanging="360"/>
      </w:pPr>
      <w:rPr>
        <w:rFonts w:ascii="Symbol" w:hAnsi="Symbol" w:cs="Symbol" w:hint="default"/>
        <w:color w:val="auto"/>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13">
    <w:nsid w:val="3C8C0A4C"/>
    <w:multiLevelType w:val="hybridMultilevel"/>
    <w:tmpl w:val="9020C6AC"/>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14">
    <w:nsid w:val="3D9D6707"/>
    <w:multiLevelType w:val="hybridMultilevel"/>
    <w:tmpl w:val="35CC32C0"/>
    <w:lvl w:ilvl="0" w:tplc="0C090001">
      <w:start w:val="1"/>
      <w:numFmt w:val="bullet"/>
      <w:lvlText w:val=""/>
      <w:lvlJc w:val="left"/>
      <w:pPr>
        <w:tabs>
          <w:tab w:val="num" w:pos="1440"/>
        </w:tabs>
        <w:ind w:left="1440" w:hanging="360"/>
      </w:pPr>
      <w:rPr>
        <w:rFonts w:ascii="Symbol" w:hAnsi="Symbol" w:cs="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cs="Wingdings" w:hint="default"/>
      </w:rPr>
    </w:lvl>
    <w:lvl w:ilvl="3" w:tplc="0C090001" w:tentative="1">
      <w:start w:val="1"/>
      <w:numFmt w:val="bullet"/>
      <w:lvlText w:val=""/>
      <w:lvlJc w:val="left"/>
      <w:pPr>
        <w:tabs>
          <w:tab w:val="num" w:pos="3600"/>
        </w:tabs>
        <w:ind w:left="3600" w:hanging="360"/>
      </w:pPr>
      <w:rPr>
        <w:rFonts w:ascii="Symbol" w:hAnsi="Symbol" w:cs="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cs="Wingdings" w:hint="default"/>
      </w:rPr>
    </w:lvl>
    <w:lvl w:ilvl="6" w:tplc="0C090001" w:tentative="1">
      <w:start w:val="1"/>
      <w:numFmt w:val="bullet"/>
      <w:lvlText w:val=""/>
      <w:lvlJc w:val="left"/>
      <w:pPr>
        <w:tabs>
          <w:tab w:val="num" w:pos="5760"/>
        </w:tabs>
        <w:ind w:left="5760" w:hanging="360"/>
      </w:pPr>
      <w:rPr>
        <w:rFonts w:ascii="Symbol" w:hAnsi="Symbol" w:cs="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cs="Wingdings" w:hint="default"/>
      </w:rPr>
    </w:lvl>
  </w:abstractNum>
  <w:abstractNum w:abstractNumId="15">
    <w:nsid w:val="40170509"/>
    <w:multiLevelType w:val="hybridMultilevel"/>
    <w:tmpl w:val="CF4E8FE0"/>
    <w:lvl w:ilvl="0" w:tplc="C8C00BBA">
      <w:start w:val="1"/>
      <w:numFmt w:val="bullet"/>
      <w:lvlText w:val=""/>
      <w:lvlJc w:val="left"/>
      <w:pPr>
        <w:tabs>
          <w:tab w:val="num" w:pos="1287"/>
        </w:tabs>
        <w:ind w:left="1287" w:hanging="360"/>
      </w:pPr>
      <w:rPr>
        <w:rFonts w:ascii="Symbol" w:hAnsi="Symbol" w:cs="Symbol" w:hint="default"/>
        <w:color w:val="auto"/>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nsid w:val="402620E4"/>
    <w:multiLevelType w:val="hybridMultilevel"/>
    <w:tmpl w:val="25F450F8"/>
    <w:lvl w:ilvl="0" w:tplc="0C090001">
      <w:start w:val="1"/>
      <w:numFmt w:val="bullet"/>
      <w:lvlText w:val=""/>
      <w:lvlJc w:val="left"/>
      <w:pPr>
        <w:tabs>
          <w:tab w:val="num" w:pos="5760"/>
        </w:tabs>
        <w:ind w:left="5760" w:hanging="360"/>
      </w:pPr>
      <w:rPr>
        <w:rFonts w:ascii="Symbol" w:hAnsi="Symbol" w:cs="Symbol" w:hint="default"/>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cs="Wingdings" w:hint="default"/>
      </w:rPr>
    </w:lvl>
    <w:lvl w:ilvl="3" w:tplc="0C090001" w:tentative="1">
      <w:start w:val="1"/>
      <w:numFmt w:val="bullet"/>
      <w:lvlText w:val=""/>
      <w:lvlJc w:val="left"/>
      <w:pPr>
        <w:tabs>
          <w:tab w:val="num" w:pos="3420"/>
        </w:tabs>
        <w:ind w:left="3420" w:hanging="360"/>
      </w:pPr>
      <w:rPr>
        <w:rFonts w:ascii="Symbol" w:hAnsi="Symbol" w:cs="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cs="Wingdings" w:hint="default"/>
      </w:rPr>
    </w:lvl>
    <w:lvl w:ilvl="6" w:tplc="0C090001" w:tentative="1">
      <w:start w:val="1"/>
      <w:numFmt w:val="bullet"/>
      <w:lvlText w:val=""/>
      <w:lvlJc w:val="left"/>
      <w:pPr>
        <w:tabs>
          <w:tab w:val="num" w:pos="5580"/>
        </w:tabs>
        <w:ind w:left="5580" w:hanging="360"/>
      </w:pPr>
      <w:rPr>
        <w:rFonts w:ascii="Symbol" w:hAnsi="Symbol" w:cs="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cs="Wingdings" w:hint="default"/>
      </w:rPr>
    </w:lvl>
  </w:abstractNum>
  <w:abstractNum w:abstractNumId="17">
    <w:nsid w:val="42E35301"/>
    <w:multiLevelType w:val="hybridMultilevel"/>
    <w:tmpl w:val="00AE53C2"/>
    <w:lvl w:ilvl="0" w:tplc="C8C00BBA">
      <w:start w:val="1"/>
      <w:numFmt w:val="bullet"/>
      <w:lvlText w:val=""/>
      <w:lvlJc w:val="left"/>
      <w:pPr>
        <w:tabs>
          <w:tab w:val="num" w:pos="1287"/>
        </w:tabs>
        <w:ind w:left="1287" w:hanging="360"/>
      </w:pPr>
      <w:rPr>
        <w:rFonts w:ascii="Symbol" w:hAnsi="Symbol" w:cs="Symbol" w:hint="default"/>
        <w:color w:val="auto"/>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18">
    <w:nsid w:val="42ED45EC"/>
    <w:multiLevelType w:val="hybridMultilevel"/>
    <w:tmpl w:val="867019C4"/>
    <w:lvl w:ilvl="0" w:tplc="0C090001">
      <w:start w:val="1"/>
      <w:numFmt w:val="bullet"/>
      <w:lvlText w:val=""/>
      <w:lvlJc w:val="left"/>
      <w:pPr>
        <w:tabs>
          <w:tab w:val="num" w:pos="1440"/>
        </w:tabs>
        <w:ind w:left="1440" w:hanging="360"/>
      </w:pPr>
      <w:rPr>
        <w:rFonts w:ascii="Symbol" w:hAnsi="Symbol" w:cs="Symbol"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cs="Wingdings" w:hint="default"/>
      </w:rPr>
    </w:lvl>
    <w:lvl w:ilvl="3" w:tplc="0C090001" w:tentative="1">
      <w:start w:val="1"/>
      <w:numFmt w:val="bullet"/>
      <w:lvlText w:val=""/>
      <w:lvlJc w:val="left"/>
      <w:pPr>
        <w:tabs>
          <w:tab w:val="num" w:pos="3600"/>
        </w:tabs>
        <w:ind w:left="3600" w:hanging="360"/>
      </w:pPr>
      <w:rPr>
        <w:rFonts w:ascii="Symbol" w:hAnsi="Symbol" w:cs="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cs="Wingdings" w:hint="default"/>
      </w:rPr>
    </w:lvl>
    <w:lvl w:ilvl="6" w:tplc="0C090001" w:tentative="1">
      <w:start w:val="1"/>
      <w:numFmt w:val="bullet"/>
      <w:lvlText w:val=""/>
      <w:lvlJc w:val="left"/>
      <w:pPr>
        <w:tabs>
          <w:tab w:val="num" w:pos="5760"/>
        </w:tabs>
        <w:ind w:left="5760" w:hanging="360"/>
      </w:pPr>
      <w:rPr>
        <w:rFonts w:ascii="Symbol" w:hAnsi="Symbol" w:cs="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cs="Wingdings" w:hint="default"/>
      </w:rPr>
    </w:lvl>
  </w:abstractNum>
  <w:abstractNum w:abstractNumId="19">
    <w:nsid w:val="4B7933A0"/>
    <w:multiLevelType w:val="hybridMultilevel"/>
    <w:tmpl w:val="867E1342"/>
    <w:lvl w:ilvl="0" w:tplc="0C090001">
      <w:start w:val="1"/>
      <w:numFmt w:val="bullet"/>
      <w:lvlText w:val=""/>
      <w:lvlJc w:val="left"/>
      <w:pPr>
        <w:tabs>
          <w:tab w:val="num" w:pos="786"/>
        </w:tabs>
        <w:ind w:left="786" w:hanging="360"/>
      </w:pPr>
      <w:rPr>
        <w:rFonts w:ascii="Symbol" w:hAnsi="Symbol" w:cs="Symbol" w:hint="default"/>
      </w:rPr>
    </w:lvl>
    <w:lvl w:ilvl="1" w:tplc="0C090003" w:tentative="1">
      <w:start w:val="1"/>
      <w:numFmt w:val="bullet"/>
      <w:lvlText w:val="o"/>
      <w:lvlJc w:val="left"/>
      <w:pPr>
        <w:tabs>
          <w:tab w:val="num" w:pos="1506"/>
        </w:tabs>
        <w:ind w:left="1506" w:hanging="360"/>
      </w:pPr>
      <w:rPr>
        <w:rFonts w:ascii="Courier New" w:hAnsi="Courier New" w:cs="Courier New" w:hint="default"/>
      </w:rPr>
    </w:lvl>
    <w:lvl w:ilvl="2" w:tplc="0C090005" w:tentative="1">
      <w:start w:val="1"/>
      <w:numFmt w:val="bullet"/>
      <w:lvlText w:val=""/>
      <w:lvlJc w:val="left"/>
      <w:pPr>
        <w:tabs>
          <w:tab w:val="num" w:pos="2226"/>
        </w:tabs>
        <w:ind w:left="2226" w:hanging="360"/>
      </w:pPr>
      <w:rPr>
        <w:rFonts w:ascii="Wingdings" w:hAnsi="Wingdings" w:cs="Wingdings" w:hint="default"/>
      </w:rPr>
    </w:lvl>
    <w:lvl w:ilvl="3" w:tplc="0C090001" w:tentative="1">
      <w:start w:val="1"/>
      <w:numFmt w:val="bullet"/>
      <w:lvlText w:val=""/>
      <w:lvlJc w:val="left"/>
      <w:pPr>
        <w:tabs>
          <w:tab w:val="num" w:pos="2946"/>
        </w:tabs>
        <w:ind w:left="2946" w:hanging="360"/>
      </w:pPr>
      <w:rPr>
        <w:rFonts w:ascii="Symbol" w:hAnsi="Symbol" w:cs="Symbol" w:hint="default"/>
      </w:rPr>
    </w:lvl>
    <w:lvl w:ilvl="4" w:tplc="0C090003" w:tentative="1">
      <w:start w:val="1"/>
      <w:numFmt w:val="bullet"/>
      <w:lvlText w:val="o"/>
      <w:lvlJc w:val="left"/>
      <w:pPr>
        <w:tabs>
          <w:tab w:val="num" w:pos="3666"/>
        </w:tabs>
        <w:ind w:left="3666" w:hanging="360"/>
      </w:pPr>
      <w:rPr>
        <w:rFonts w:ascii="Courier New" w:hAnsi="Courier New" w:cs="Courier New" w:hint="default"/>
      </w:rPr>
    </w:lvl>
    <w:lvl w:ilvl="5" w:tplc="0C090005" w:tentative="1">
      <w:start w:val="1"/>
      <w:numFmt w:val="bullet"/>
      <w:lvlText w:val=""/>
      <w:lvlJc w:val="left"/>
      <w:pPr>
        <w:tabs>
          <w:tab w:val="num" w:pos="4386"/>
        </w:tabs>
        <w:ind w:left="4386" w:hanging="360"/>
      </w:pPr>
      <w:rPr>
        <w:rFonts w:ascii="Wingdings" w:hAnsi="Wingdings" w:cs="Wingdings" w:hint="default"/>
      </w:rPr>
    </w:lvl>
    <w:lvl w:ilvl="6" w:tplc="0C090001" w:tentative="1">
      <w:start w:val="1"/>
      <w:numFmt w:val="bullet"/>
      <w:lvlText w:val=""/>
      <w:lvlJc w:val="left"/>
      <w:pPr>
        <w:tabs>
          <w:tab w:val="num" w:pos="5106"/>
        </w:tabs>
        <w:ind w:left="5106" w:hanging="360"/>
      </w:pPr>
      <w:rPr>
        <w:rFonts w:ascii="Symbol" w:hAnsi="Symbol" w:cs="Symbol" w:hint="default"/>
      </w:rPr>
    </w:lvl>
    <w:lvl w:ilvl="7" w:tplc="0C090003" w:tentative="1">
      <w:start w:val="1"/>
      <w:numFmt w:val="bullet"/>
      <w:lvlText w:val="o"/>
      <w:lvlJc w:val="left"/>
      <w:pPr>
        <w:tabs>
          <w:tab w:val="num" w:pos="5826"/>
        </w:tabs>
        <w:ind w:left="5826" w:hanging="360"/>
      </w:pPr>
      <w:rPr>
        <w:rFonts w:ascii="Courier New" w:hAnsi="Courier New" w:cs="Courier New" w:hint="default"/>
      </w:rPr>
    </w:lvl>
    <w:lvl w:ilvl="8" w:tplc="0C090005" w:tentative="1">
      <w:start w:val="1"/>
      <w:numFmt w:val="bullet"/>
      <w:lvlText w:val=""/>
      <w:lvlJc w:val="left"/>
      <w:pPr>
        <w:tabs>
          <w:tab w:val="num" w:pos="6546"/>
        </w:tabs>
        <w:ind w:left="6546" w:hanging="360"/>
      </w:pPr>
      <w:rPr>
        <w:rFonts w:ascii="Wingdings" w:hAnsi="Wingdings" w:cs="Wingdings" w:hint="default"/>
      </w:rPr>
    </w:lvl>
  </w:abstractNum>
  <w:abstractNum w:abstractNumId="20">
    <w:nsid w:val="4D77052A"/>
    <w:multiLevelType w:val="hybridMultilevel"/>
    <w:tmpl w:val="86167776"/>
    <w:lvl w:ilvl="0" w:tplc="C8C00BBA">
      <w:start w:val="1"/>
      <w:numFmt w:val="bullet"/>
      <w:lvlText w:val=""/>
      <w:lvlJc w:val="left"/>
      <w:pPr>
        <w:tabs>
          <w:tab w:val="num" w:pos="1260"/>
        </w:tabs>
        <w:ind w:left="1260" w:hanging="360"/>
      </w:pPr>
      <w:rPr>
        <w:rFonts w:ascii="Symbol" w:hAnsi="Symbol" w:cs="Symbol" w:hint="default"/>
        <w:color w:val="auto"/>
      </w:rPr>
    </w:lvl>
    <w:lvl w:ilvl="1" w:tplc="0C090003" w:tentative="1">
      <w:start w:val="1"/>
      <w:numFmt w:val="bullet"/>
      <w:lvlText w:val="o"/>
      <w:lvlJc w:val="left"/>
      <w:pPr>
        <w:tabs>
          <w:tab w:val="num" w:pos="1980"/>
        </w:tabs>
        <w:ind w:left="1980" w:hanging="360"/>
      </w:pPr>
      <w:rPr>
        <w:rFonts w:ascii="Courier New" w:hAnsi="Courier New" w:cs="Courier New" w:hint="default"/>
      </w:rPr>
    </w:lvl>
    <w:lvl w:ilvl="2" w:tplc="0C090005" w:tentative="1">
      <w:start w:val="1"/>
      <w:numFmt w:val="bullet"/>
      <w:lvlText w:val=""/>
      <w:lvlJc w:val="left"/>
      <w:pPr>
        <w:tabs>
          <w:tab w:val="num" w:pos="2700"/>
        </w:tabs>
        <w:ind w:left="2700" w:hanging="360"/>
      </w:pPr>
      <w:rPr>
        <w:rFonts w:ascii="Wingdings" w:hAnsi="Wingdings" w:cs="Wingdings" w:hint="default"/>
      </w:rPr>
    </w:lvl>
    <w:lvl w:ilvl="3" w:tplc="0C090001" w:tentative="1">
      <w:start w:val="1"/>
      <w:numFmt w:val="bullet"/>
      <w:lvlText w:val=""/>
      <w:lvlJc w:val="left"/>
      <w:pPr>
        <w:tabs>
          <w:tab w:val="num" w:pos="3420"/>
        </w:tabs>
        <w:ind w:left="3420" w:hanging="360"/>
      </w:pPr>
      <w:rPr>
        <w:rFonts w:ascii="Symbol" w:hAnsi="Symbol" w:cs="Symbol" w:hint="default"/>
      </w:rPr>
    </w:lvl>
    <w:lvl w:ilvl="4" w:tplc="0C090003" w:tentative="1">
      <w:start w:val="1"/>
      <w:numFmt w:val="bullet"/>
      <w:lvlText w:val="o"/>
      <w:lvlJc w:val="left"/>
      <w:pPr>
        <w:tabs>
          <w:tab w:val="num" w:pos="4140"/>
        </w:tabs>
        <w:ind w:left="4140" w:hanging="360"/>
      </w:pPr>
      <w:rPr>
        <w:rFonts w:ascii="Courier New" w:hAnsi="Courier New" w:cs="Courier New" w:hint="default"/>
      </w:rPr>
    </w:lvl>
    <w:lvl w:ilvl="5" w:tplc="0C090005" w:tentative="1">
      <w:start w:val="1"/>
      <w:numFmt w:val="bullet"/>
      <w:lvlText w:val=""/>
      <w:lvlJc w:val="left"/>
      <w:pPr>
        <w:tabs>
          <w:tab w:val="num" w:pos="4860"/>
        </w:tabs>
        <w:ind w:left="4860" w:hanging="360"/>
      </w:pPr>
      <w:rPr>
        <w:rFonts w:ascii="Wingdings" w:hAnsi="Wingdings" w:cs="Wingdings" w:hint="default"/>
      </w:rPr>
    </w:lvl>
    <w:lvl w:ilvl="6" w:tplc="0C090001" w:tentative="1">
      <w:start w:val="1"/>
      <w:numFmt w:val="bullet"/>
      <w:lvlText w:val=""/>
      <w:lvlJc w:val="left"/>
      <w:pPr>
        <w:tabs>
          <w:tab w:val="num" w:pos="5580"/>
        </w:tabs>
        <w:ind w:left="5580" w:hanging="360"/>
      </w:pPr>
      <w:rPr>
        <w:rFonts w:ascii="Symbol" w:hAnsi="Symbol" w:cs="Symbol" w:hint="default"/>
      </w:rPr>
    </w:lvl>
    <w:lvl w:ilvl="7" w:tplc="0C090003" w:tentative="1">
      <w:start w:val="1"/>
      <w:numFmt w:val="bullet"/>
      <w:lvlText w:val="o"/>
      <w:lvlJc w:val="left"/>
      <w:pPr>
        <w:tabs>
          <w:tab w:val="num" w:pos="6300"/>
        </w:tabs>
        <w:ind w:left="6300" w:hanging="360"/>
      </w:pPr>
      <w:rPr>
        <w:rFonts w:ascii="Courier New" w:hAnsi="Courier New" w:cs="Courier New" w:hint="default"/>
      </w:rPr>
    </w:lvl>
    <w:lvl w:ilvl="8" w:tplc="0C090005" w:tentative="1">
      <w:start w:val="1"/>
      <w:numFmt w:val="bullet"/>
      <w:lvlText w:val=""/>
      <w:lvlJc w:val="left"/>
      <w:pPr>
        <w:tabs>
          <w:tab w:val="num" w:pos="7020"/>
        </w:tabs>
        <w:ind w:left="7020" w:hanging="360"/>
      </w:pPr>
      <w:rPr>
        <w:rFonts w:ascii="Wingdings" w:hAnsi="Wingdings" w:cs="Wingdings" w:hint="default"/>
      </w:rPr>
    </w:lvl>
  </w:abstractNum>
  <w:abstractNum w:abstractNumId="21">
    <w:nsid w:val="4F146DB9"/>
    <w:multiLevelType w:val="hybridMultilevel"/>
    <w:tmpl w:val="22C8B916"/>
    <w:lvl w:ilvl="0" w:tplc="0C090001">
      <w:start w:val="1"/>
      <w:numFmt w:val="bullet"/>
      <w:lvlText w:val=""/>
      <w:lvlJc w:val="left"/>
      <w:pPr>
        <w:tabs>
          <w:tab w:val="num" w:pos="5787"/>
        </w:tabs>
        <w:ind w:left="57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22">
    <w:nsid w:val="522641F5"/>
    <w:multiLevelType w:val="hybridMultilevel"/>
    <w:tmpl w:val="123C0578"/>
    <w:lvl w:ilvl="0" w:tplc="0C090001">
      <w:start w:val="1"/>
      <w:numFmt w:val="bullet"/>
      <w:lvlText w:val=""/>
      <w:lvlJc w:val="left"/>
      <w:pPr>
        <w:tabs>
          <w:tab w:val="num" w:pos="720"/>
        </w:tabs>
        <w:ind w:left="720" w:hanging="360"/>
      </w:pPr>
      <w:rPr>
        <w:rFonts w:ascii="Symbol" w:hAnsi="Symbol" w:cs="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23">
    <w:nsid w:val="52704C47"/>
    <w:multiLevelType w:val="hybridMultilevel"/>
    <w:tmpl w:val="165875E0"/>
    <w:lvl w:ilvl="0" w:tplc="3D4E27BA">
      <w:start w:val="1"/>
      <w:numFmt w:val="lowerRoman"/>
      <w:lvlText w:val="%1."/>
      <w:lvlJc w:val="left"/>
      <w:pPr>
        <w:tabs>
          <w:tab w:val="num" w:pos="1440"/>
        </w:tabs>
        <w:ind w:left="1440" w:hanging="720"/>
      </w:pPr>
      <w:rPr>
        <w:rFonts w:hint="default"/>
      </w:rPr>
    </w:lvl>
    <w:lvl w:ilvl="1" w:tplc="C8C00BBA">
      <w:start w:val="1"/>
      <w:numFmt w:val="bullet"/>
      <w:lvlText w:val=""/>
      <w:lvlJc w:val="left"/>
      <w:pPr>
        <w:tabs>
          <w:tab w:val="num" w:pos="1440"/>
        </w:tabs>
        <w:ind w:left="1440" w:hanging="360"/>
      </w:pPr>
      <w:rPr>
        <w:rFonts w:ascii="Symbol" w:hAnsi="Symbol" w:cs="Symbol" w:hint="default"/>
        <w:color w:val="auto"/>
      </w:rPr>
    </w:lvl>
    <w:lvl w:ilvl="2" w:tplc="C8C00BBA">
      <w:start w:val="1"/>
      <w:numFmt w:val="bullet"/>
      <w:lvlText w:val=""/>
      <w:lvlJc w:val="left"/>
      <w:pPr>
        <w:tabs>
          <w:tab w:val="num" w:pos="2340"/>
        </w:tabs>
        <w:ind w:left="2340" w:hanging="360"/>
      </w:pPr>
      <w:rPr>
        <w:rFonts w:ascii="Symbol" w:hAnsi="Symbol" w:cs="Symbol" w:hint="default"/>
        <w:color w:val="auto"/>
      </w:r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nsid w:val="53B178DF"/>
    <w:multiLevelType w:val="hybridMultilevel"/>
    <w:tmpl w:val="9F4236D4"/>
    <w:lvl w:ilvl="0" w:tplc="0C090001">
      <w:start w:val="1"/>
      <w:numFmt w:val="bullet"/>
      <w:lvlText w:val=""/>
      <w:lvlJc w:val="left"/>
      <w:pPr>
        <w:tabs>
          <w:tab w:val="num" w:pos="-1260"/>
        </w:tabs>
        <w:ind w:left="-1260" w:hanging="360"/>
      </w:pPr>
      <w:rPr>
        <w:rFonts w:ascii="Symbol" w:hAnsi="Symbol" w:cs="Symbol" w:hint="default"/>
      </w:rPr>
    </w:lvl>
    <w:lvl w:ilvl="1" w:tplc="0C090003" w:tentative="1">
      <w:start w:val="1"/>
      <w:numFmt w:val="bullet"/>
      <w:lvlText w:val="o"/>
      <w:lvlJc w:val="left"/>
      <w:pPr>
        <w:tabs>
          <w:tab w:val="num" w:pos="-540"/>
        </w:tabs>
        <w:ind w:left="-540" w:hanging="360"/>
      </w:pPr>
      <w:rPr>
        <w:rFonts w:ascii="Courier New" w:hAnsi="Courier New" w:cs="Courier New" w:hint="default"/>
      </w:rPr>
    </w:lvl>
    <w:lvl w:ilvl="2" w:tplc="0C090005" w:tentative="1">
      <w:start w:val="1"/>
      <w:numFmt w:val="bullet"/>
      <w:lvlText w:val=""/>
      <w:lvlJc w:val="left"/>
      <w:pPr>
        <w:tabs>
          <w:tab w:val="num" w:pos="180"/>
        </w:tabs>
        <w:ind w:left="180" w:hanging="360"/>
      </w:pPr>
      <w:rPr>
        <w:rFonts w:ascii="Wingdings" w:hAnsi="Wingdings" w:cs="Wingdings" w:hint="default"/>
      </w:rPr>
    </w:lvl>
    <w:lvl w:ilvl="3" w:tplc="0C090001" w:tentative="1">
      <w:start w:val="1"/>
      <w:numFmt w:val="bullet"/>
      <w:lvlText w:val=""/>
      <w:lvlJc w:val="left"/>
      <w:pPr>
        <w:tabs>
          <w:tab w:val="num" w:pos="900"/>
        </w:tabs>
        <w:ind w:left="900" w:hanging="360"/>
      </w:pPr>
      <w:rPr>
        <w:rFonts w:ascii="Symbol" w:hAnsi="Symbol" w:cs="Symbol" w:hint="default"/>
      </w:rPr>
    </w:lvl>
    <w:lvl w:ilvl="4" w:tplc="0C090003" w:tentative="1">
      <w:start w:val="1"/>
      <w:numFmt w:val="bullet"/>
      <w:lvlText w:val="o"/>
      <w:lvlJc w:val="left"/>
      <w:pPr>
        <w:tabs>
          <w:tab w:val="num" w:pos="1620"/>
        </w:tabs>
        <w:ind w:left="1620" w:hanging="360"/>
      </w:pPr>
      <w:rPr>
        <w:rFonts w:ascii="Courier New" w:hAnsi="Courier New" w:cs="Courier New" w:hint="default"/>
      </w:rPr>
    </w:lvl>
    <w:lvl w:ilvl="5" w:tplc="0C090005" w:tentative="1">
      <w:start w:val="1"/>
      <w:numFmt w:val="bullet"/>
      <w:lvlText w:val=""/>
      <w:lvlJc w:val="left"/>
      <w:pPr>
        <w:tabs>
          <w:tab w:val="num" w:pos="2340"/>
        </w:tabs>
        <w:ind w:left="2340" w:hanging="360"/>
      </w:pPr>
      <w:rPr>
        <w:rFonts w:ascii="Wingdings" w:hAnsi="Wingdings" w:cs="Wingdings" w:hint="default"/>
      </w:rPr>
    </w:lvl>
    <w:lvl w:ilvl="6" w:tplc="0C090001" w:tentative="1">
      <w:start w:val="1"/>
      <w:numFmt w:val="bullet"/>
      <w:lvlText w:val=""/>
      <w:lvlJc w:val="left"/>
      <w:pPr>
        <w:tabs>
          <w:tab w:val="num" w:pos="3060"/>
        </w:tabs>
        <w:ind w:left="3060" w:hanging="360"/>
      </w:pPr>
      <w:rPr>
        <w:rFonts w:ascii="Symbol" w:hAnsi="Symbol" w:cs="Symbol" w:hint="default"/>
      </w:rPr>
    </w:lvl>
    <w:lvl w:ilvl="7" w:tplc="0C090003" w:tentative="1">
      <w:start w:val="1"/>
      <w:numFmt w:val="bullet"/>
      <w:lvlText w:val="o"/>
      <w:lvlJc w:val="left"/>
      <w:pPr>
        <w:tabs>
          <w:tab w:val="num" w:pos="3780"/>
        </w:tabs>
        <w:ind w:left="3780" w:hanging="360"/>
      </w:pPr>
      <w:rPr>
        <w:rFonts w:ascii="Courier New" w:hAnsi="Courier New" w:cs="Courier New" w:hint="default"/>
      </w:rPr>
    </w:lvl>
    <w:lvl w:ilvl="8" w:tplc="0C090005" w:tentative="1">
      <w:start w:val="1"/>
      <w:numFmt w:val="bullet"/>
      <w:lvlText w:val=""/>
      <w:lvlJc w:val="left"/>
      <w:pPr>
        <w:tabs>
          <w:tab w:val="num" w:pos="4500"/>
        </w:tabs>
        <w:ind w:left="4500" w:hanging="360"/>
      </w:pPr>
      <w:rPr>
        <w:rFonts w:ascii="Wingdings" w:hAnsi="Wingdings" w:cs="Wingdings" w:hint="default"/>
      </w:rPr>
    </w:lvl>
  </w:abstractNum>
  <w:abstractNum w:abstractNumId="25">
    <w:nsid w:val="57EE1F44"/>
    <w:multiLevelType w:val="hybridMultilevel"/>
    <w:tmpl w:val="4C0484A0"/>
    <w:lvl w:ilvl="0" w:tplc="C8C00BBA">
      <w:start w:val="1"/>
      <w:numFmt w:val="bullet"/>
      <w:lvlText w:val=""/>
      <w:lvlJc w:val="left"/>
      <w:pPr>
        <w:tabs>
          <w:tab w:val="num" w:pos="1440"/>
        </w:tabs>
        <w:ind w:left="1440" w:hanging="360"/>
      </w:pPr>
      <w:rPr>
        <w:rFonts w:ascii="Symbol" w:hAnsi="Symbol" w:cs="Symbol" w:hint="default"/>
        <w:color w:val="auto"/>
      </w:rPr>
    </w:lvl>
    <w:lvl w:ilvl="1" w:tplc="0C090019">
      <w:start w:val="1"/>
      <w:numFmt w:val="lowerLetter"/>
      <w:lvlText w:val="%2."/>
      <w:lvlJc w:val="left"/>
      <w:pPr>
        <w:tabs>
          <w:tab w:val="num" w:pos="1593"/>
        </w:tabs>
        <w:ind w:left="1593" w:hanging="360"/>
      </w:pPr>
    </w:lvl>
    <w:lvl w:ilvl="2" w:tplc="0C09001B">
      <w:start w:val="1"/>
      <w:numFmt w:val="lowerRoman"/>
      <w:lvlText w:val="%3."/>
      <w:lvlJc w:val="right"/>
      <w:pPr>
        <w:tabs>
          <w:tab w:val="num" w:pos="2313"/>
        </w:tabs>
        <w:ind w:left="2313" w:hanging="180"/>
      </w:pPr>
    </w:lvl>
    <w:lvl w:ilvl="3" w:tplc="0C09000F" w:tentative="1">
      <w:start w:val="1"/>
      <w:numFmt w:val="decimal"/>
      <w:lvlText w:val="%4."/>
      <w:lvlJc w:val="left"/>
      <w:pPr>
        <w:tabs>
          <w:tab w:val="num" w:pos="3033"/>
        </w:tabs>
        <w:ind w:left="3033" w:hanging="360"/>
      </w:pPr>
    </w:lvl>
    <w:lvl w:ilvl="4" w:tplc="0C090019" w:tentative="1">
      <w:start w:val="1"/>
      <w:numFmt w:val="lowerLetter"/>
      <w:lvlText w:val="%5."/>
      <w:lvlJc w:val="left"/>
      <w:pPr>
        <w:tabs>
          <w:tab w:val="num" w:pos="3753"/>
        </w:tabs>
        <w:ind w:left="3753" w:hanging="360"/>
      </w:pPr>
    </w:lvl>
    <w:lvl w:ilvl="5" w:tplc="0C09001B" w:tentative="1">
      <w:start w:val="1"/>
      <w:numFmt w:val="lowerRoman"/>
      <w:lvlText w:val="%6."/>
      <w:lvlJc w:val="right"/>
      <w:pPr>
        <w:tabs>
          <w:tab w:val="num" w:pos="4473"/>
        </w:tabs>
        <w:ind w:left="4473" w:hanging="180"/>
      </w:pPr>
    </w:lvl>
    <w:lvl w:ilvl="6" w:tplc="0C09000F" w:tentative="1">
      <w:start w:val="1"/>
      <w:numFmt w:val="decimal"/>
      <w:lvlText w:val="%7."/>
      <w:lvlJc w:val="left"/>
      <w:pPr>
        <w:tabs>
          <w:tab w:val="num" w:pos="5193"/>
        </w:tabs>
        <w:ind w:left="5193" w:hanging="360"/>
      </w:pPr>
    </w:lvl>
    <w:lvl w:ilvl="7" w:tplc="0C090019" w:tentative="1">
      <w:start w:val="1"/>
      <w:numFmt w:val="lowerLetter"/>
      <w:lvlText w:val="%8."/>
      <w:lvlJc w:val="left"/>
      <w:pPr>
        <w:tabs>
          <w:tab w:val="num" w:pos="5913"/>
        </w:tabs>
        <w:ind w:left="5913" w:hanging="360"/>
      </w:pPr>
    </w:lvl>
    <w:lvl w:ilvl="8" w:tplc="0C09001B" w:tentative="1">
      <w:start w:val="1"/>
      <w:numFmt w:val="lowerRoman"/>
      <w:lvlText w:val="%9."/>
      <w:lvlJc w:val="right"/>
      <w:pPr>
        <w:tabs>
          <w:tab w:val="num" w:pos="6633"/>
        </w:tabs>
        <w:ind w:left="6633" w:hanging="180"/>
      </w:pPr>
    </w:lvl>
  </w:abstractNum>
  <w:abstractNum w:abstractNumId="26">
    <w:nsid w:val="6365650A"/>
    <w:multiLevelType w:val="hybridMultilevel"/>
    <w:tmpl w:val="02FA8C34"/>
    <w:lvl w:ilvl="0" w:tplc="C8C00BBA">
      <w:start w:val="1"/>
      <w:numFmt w:val="bullet"/>
      <w:lvlText w:val=""/>
      <w:lvlJc w:val="left"/>
      <w:pPr>
        <w:tabs>
          <w:tab w:val="num" w:pos="1287"/>
        </w:tabs>
        <w:ind w:left="1287" w:hanging="360"/>
      </w:pPr>
      <w:rPr>
        <w:rFonts w:ascii="Symbol" w:hAnsi="Symbol" w:cs="Symbol" w:hint="default"/>
        <w:color w:val="auto"/>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nsid w:val="68206BDB"/>
    <w:multiLevelType w:val="hybridMultilevel"/>
    <w:tmpl w:val="DB18DE1A"/>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28">
    <w:nsid w:val="6912219B"/>
    <w:multiLevelType w:val="hybridMultilevel"/>
    <w:tmpl w:val="F65CB692"/>
    <w:lvl w:ilvl="0" w:tplc="3D4E27BA">
      <w:start w:val="1"/>
      <w:numFmt w:val="lowerRoman"/>
      <w:lvlText w:val="%1."/>
      <w:lvlJc w:val="left"/>
      <w:pPr>
        <w:tabs>
          <w:tab w:val="num" w:pos="1440"/>
        </w:tabs>
        <w:ind w:left="1440" w:hanging="720"/>
      </w:pPr>
      <w:rPr>
        <w:rFonts w:hint="default"/>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nsid w:val="6FC93C56"/>
    <w:multiLevelType w:val="hybridMultilevel"/>
    <w:tmpl w:val="2C123192"/>
    <w:lvl w:ilvl="0" w:tplc="3D4E27BA">
      <w:start w:val="1"/>
      <w:numFmt w:val="lowerRoman"/>
      <w:lvlText w:val="%1."/>
      <w:lvlJc w:val="left"/>
      <w:pPr>
        <w:tabs>
          <w:tab w:val="num" w:pos="1440"/>
        </w:tabs>
        <w:ind w:left="1440" w:hanging="720"/>
      </w:pPr>
      <w:rPr>
        <w:rFonts w:hint="default"/>
      </w:rPr>
    </w:lvl>
    <w:lvl w:ilvl="1" w:tplc="C8C00BBA">
      <w:start w:val="1"/>
      <w:numFmt w:val="bullet"/>
      <w:lvlText w:val=""/>
      <w:lvlJc w:val="left"/>
      <w:pPr>
        <w:tabs>
          <w:tab w:val="num" w:pos="1800"/>
        </w:tabs>
        <w:ind w:left="1800" w:hanging="360"/>
      </w:pPr>
      <w:rPr>
        <w:rFonts w:ascii="Symbol" w:hAnsi="Symbol" w:cs="Symbol" w:hint="default"/>
        <w:color w:val="auto"/>
      </w:r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abstractNum w:abstractNumId="30">
    <w:nsid w:val="77276719"/>
    <w:multiLevelType w:val="hybridMultilevel"/>
    <w:tmpl w:val="21985034"/>
    <w:lvl w:ilvl="0" w:tplc="C8C00BBA">
      <w:start w:val="1"/>
      <w:numFmt w:val="bullet"/>
      <w:lvlText w:val=""/>
      <w:lvlJc w:val="left"/>
      <w:pPr>
        <w:tabs>
          <w:tab w:val="num" w:pos="1287"/>
        </w:tabs>
        <w:ind w:left="1287" w:hanging="360"/>
      </w:pPr>
      <w:rPr>
        <w:rFonts w:ascii="Symbol" w:hAnsi="Symbol" w:cs="Symbol" w:hint="default"/>
        <w:color w:val="auto"/>
      </w:rPr>
    </w:lvl>
    <w:lvl w:ilvl="1" w:tplc="0C090019">
      <w:start w:val="1"/>
      <w:numFmt w:val="lowerLetter"/>
      <w:lvlText w:val="%2."/>
      <w:lvlJc w:val="left"/>
      <w:pPr>
        <w:tabs>
          <w:tab w:val="num" w:pos="1440"/>
        </w:tabs>
        <w:ind w:left="1440" w:hanging="360"/>
      </w:pPr>
    </w:lvl>
    <w:lvl w:ilvl="2" w:tplc="0C09001B">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nsid w:val="792E203C"/>
    <w:multiLevelType w:val="hybridMultilevel"/>
    <w:tmpl w:val="C6565C48"/>
    <w:lvl w:ilvl="0" w:tplc="0C090001">
      <w:start w:val="1"/>
      <w:numFmt w:val="bullet"/>
      <w:lvlText w:val=""/>
      <w:lvlJc w:val="left"/>
      <w:pPr>
        <w:tabs>
          <w:tab w:val="num" w:pos="1287"/>
        </w:tabs>
        <w:ind w:left="1287" w:hanging="360"/>
      </w:pPr>
      <w:rPr>
        <w:rFonts w:ascii="Symbol" w:hAnsi="Symbol" w:cs="Symbol" w:hint="default"/>
      </w:rPr>
    </w:lvl>
    <w:lvl w:ilvl="1" w:tplc="0C090003" w:tentative="1">
      <w:start w:val="1"/>
      <w:numFmt w:val="bullet"/>
      <w:lvlText w:val="o"/>
      <w:lvlJc w:val="left"/>
      <w:pPr>
        <w:tabs>
          <w:tab w:val="num" w:pos="2007"/>
        </w:tabs>
        <w:ind w:left="2007" w:hanging="360"/>
      </w:pPr>
      <w:rPr>
        <w:rFonts w:ascii="Courier New" w:hAnsi="Courier New" w:cs="Courier New" w:hint="default"/>
      </w:rPr>
    </w:lvl>
    <w:lvl w:ilvl="2" w:tplc="0C090005" w:tentative="1">
      <w:start w:val="1"/>
      <w:numFmt w:val="bullet"/>
      <w:lvlText w:val=""/>
      <w:lvlJc w:val="left"/>
      <w:pPr>
        <w:tabs>
          <w:tab w:val="num" w:pos="2727"/>
        </w:tabs>
        <w:ind w:left="2727" w:hanging="360"/>
      </w:pPr>
      <w:rPr>
        <w:rFonts w:ascii="Wingdings" w:hAnsi="Wingdings" w:cs="Wingdings" w:hint="default"/>
      </w:rPr>
    </w:lvl>
    <w:lvl w:ilvl="3" w:tplc="0C090001" w:tentative="1">
      <w:start w:val="1"/>
      <w:numFmt w:val="bullet"/>
      <w:lvlText w:val=""/>
      <w:lvlJc w:val="left"/>
      <w:pPr>
        <w:tabs>
          <w:tab w:val="num" w:pos="3447"/>
        </w:tabs>
        <w:ind w:left="3447" w:hanging="360"/>
      </w:pPr>
      <w:rPr>
        <w:rFonts w:ascii="Symbol" w:hAnsi="Symbol" w:cs="Symbol" w:hint="default"/>
      </w:rPr>
    </w:lvl>
    <w:lvl w:ilvl="4" w:tplc="0C090003" w:tentative="1">
      <w:start w:val="1"/>
      <w:numFmt w:val="bullet"/>
      <w:lvlText w:val="o"/>
      <w:lvlJc w:val="left"/>
      <w:pPr>
        <w:tabs>
          <w:tab w:val="num" w:pos="4167"/>
        </w:tabs>
        <w:ind w:left="4167" w:hanging="360"/>
      </w:pPr>
      <w:rPr>
        <w:rFonts w:ascii="Courier New" w:hAnsi="Courier New" w:cs="Courier New" w:hint="default"/>
      </w:rPr>
    </w:lvl>
    <w:lvl w:ilvl="5" w:tplc="0C090005" w:tentative="1">
      <w:start w:val="1"/>
      <w:numFmt w:val="bullet"/>
      <w:lvlText w:val=""/>
      <w:lvlJc w:val="left"/>
      <w:pPr>
        <w:tabs>
          <w:tab w:val="num" w:pos="4887"/>
        </w:tabs>
        <w:ind w:left="4887" w:hanging="360"/>
      </w:pPr>
      <w:rPr>
        <w:rFonts w:ascii="Wingdings" w:hAnsi="Wingdings" w:cs="Wingdings" w:hint="default"/>
      </w:rPr>
    </w:lvl>
    <w:lvl w:ilvl="6" w:tplc="0C090001" w:tentative="1">
      <w:start w:val="1"/>
      <w:numFmt w:val="bullet"/>
      <w:lvlText w:val=""/>
      <w:lvlJc w:val="left"/>
      <w:pPr>
        <w:tabs>
          <w:tab w:val="num" w:pos="5607"/>
        </w:tabs>
        <w:ind w:left="5607" w:hanging="360"/>
      </w:pPr>
      <w:rPr>
        <w:rFonts w:ascii="Symbol" w:hAnsi="Symbol" w:cs="Symbol" w:hint="default"/>
      </w:rPr>
    </w:lvl>
    <w:lvl w:ilvl="7" w:tplc="0C090003" w:tentative="1">
      <w:start w:val="1"/>
      <w:numFmt w:val="bullet"/>
      <w:lvlText w:val="o"/>
      <w:lvlJc w:val="left"/>
      <w:pPr>
        <w:tabs>
          <w:tab w:val="num" w:pos="6327"/>
        </w:tabs>
        <w:ind w:left="6327" w:hanging="360"/>
      </w:pPr>
      <w:rPr>
        <w:rFonts w:ascii="Courier New" w:hAnsi="Courier New" w:cs="Courier New" w:hint="default"/>
      </w:rPr>
    </w:lvl>
    <w:lvl w:ilvl="8" w:tplc="0C090005" w:tentative="1">
      <w:start w:val="1"/>
      <w:numFmt w:val="bullet"/>
      <w:lvlText w:val=""/>
      <w:lvlJc w:val="left"/>
      <w:pPr>
        <w:tabs>
          <w:tab w:val="num" w:pos="7047"/>
        </w:tabs>
        <w:ind w:left="7047" w:hanging="360"/>
      </w:pPr>
      <w:rPr>
        <w:rFonts w:ascii="Wingdings" w:hAnsi="Wingdings" w:cs="Wingdings" w:hint="default"/>
      </w:rPr>
    </w:lvl>
  </w:abstractNum>
  <w:abstractNum w:abstractNumId="32">
    <w:nsid w:val="79A17341"/>
    <w:multiLevelType w:val="hybridMultilevel"/>
    <w:tmpl w:val="8D9862B2"/>
    <w:lvl w:ilvl="0" w:tplc="C8C00BBA">
      <w:start w:val="1"/>
      <w:numFmt w:val="bullet"/>
      <w:lvlText w:val=""/>
      <w:lvlJc w:val="left"/>
      <w:pPr>
        <w:tabs>
          <w:tab w:val="num" w:pos="720"/>
        </w:tabs>
        <w:ind w:left="720" w:hanging="360"/>
      </w:pPr>
      <w:rPr>
        <w:rFonts w:ascii="Symbol" w:hAnsi="Symbol" w:cs="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cs="Wingdings" w:hint="default"/>
      </w:rPr>
    </w:lvl>
    <w:lvl w:ilvl="3" w:tplc="0C090001" w:tentative="1">
      <w:start w:val="1"/>
      <w:numFmt w:val="bullet"/>
      <w:lvlText w:val=""/>
      <w:lvlJc w:val="left"/>
      <w:pPr>
        <w:tabs>
          <w:tab w:val="num" w:pos="2880"/>
        </w:tabs>
        <w:ind w:left="2880" w:hanging="360"/>
      </w:pPr>
      <w:rPr>
        <w:rFonts w:ascii="Symbol" w:hAnsi="Symbol" w:cs="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cs="Wingdings" w:hint="default"/>
      </w:rPr>
    </w:lvl>
    <w:lvl w:ilvl="6" w:tplc="0C090001" w:tentative="1">
      <w:start w:val="1"/>
      <w:numFmt w:val="bullet"/>
      <w:lvlText w:val=""/>
      <w:lvlJc w:val="left"/>
      <w:pPr>
        <w:tabs>
          <w:tab w:val="num" w:pos="5040"/>
        </w:tabs>
        <w:ind w:left="5040" w:hanging="360"/>
      </w:pPr>
      <w:rPr>
        <w:rFonts w:ascii="Symbol" w:hAnsi="Symbol" w:cs="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cs="Wingdings" w:hint="default"/>
      </w:rPr>
    </w:lvl>
  </w:abstractNum>
  <w:abstractNum w:abstractNumId="33">
    <w:nsid w:val="7BB4064A"/>
    <w:multiLevelType w:val="hybridMultilevel"/>
    <w:tmpl w:val="E1620E34"/>
    <w:lvl w:ilvl="0" w:tplc="11527F52">
      <w:start w:val="1"/>
      <w:numFmt w:val="bullet"/>
      <w:pStyle w:val="bullet"/>
      <w:lvlText w:val=""/>
      <w:lvlJc w:val="left"/>
      <w:pPr>
        <w:tabs>
          <w:tab w:val="num" w:pos="720"/>
        </w:tabs>
        <w:ind w:left="720" w:hanging="360"/>
      </w:pPr>
      <w:rPr>
        <w:rFonts w:ascii="Symbol" w:hAnsi="Symbol" w:cs="Symbol" w:hint="default"/>
      </w:rPr>
    </w:lvl>
    <w:lvl w:ilvl="1" w:tplc="00030409" w:tentative="1">
      <w:start w:val="1"/>
      <w:numFmt w:val="bullet"/>
      <w:lvlText w:val="o"/>
      <w:lvlJc w:val="left"/>
      <w:pPr>
        <w:tabs>
          <w:tab w:val="num" w:pos="1440"/>
        </w:tabs>
        <w:ind w:left="1440" w:hanging="360"/>
      </w:pPr>
      <w:rPr>
        <w:rFonts w:ascii="Courier New" w:hAnsi="Courier New" w:cs="Courier New" w:hint="default"/>
      </w:rPr>
    </w:lvl>
    <w:lvl w:ilvl="2" w:tplc="00050409" w:tentative="1">
      <w:start w:val="1"/>
      <w:numFmt w:val="bullet"/>
      <w:lvlText w:val=""/>
      <w:lvlJc w:val="left"/>
      <w:pPr>
        <w:tabs>
          <w:tab w:val="num" w:pos="2160"/>
        </w:tabs>
        <w:ind w:left="2160" w:hanging="360"/>
      </w:pPr>
      <w:rPr>
        <w:rFonts w:ascii="Wingdings" w:hAnsi="Wingdings" w:cs="Wingdings" w:hint="default"/>
      </w:rPr>
    </w:lvl>
    <w:lvl w:ilvl="3" w:tplc="00010409" w:tentative="1">
      <w:start w:val="1"/>
      <w:numFmt w:val="bullet"/>
      <w:lvlText w:val=""/>
      <w:lvlJc w:val="left"/>
      <w:pPr>
        <w:tabs>
          <w:tab w:val="num" w:pos="2880"/>
        </w:tabs>
        <w:ind w:left="2880" w:hanging="360"/>
      </w:pPr>
      <w:rPr>
        <w:rFonts w:ascii="Symbol" w:hAnsi="Symbol" w:cs="Symbol" w:hint="default"/>
      </w:rPr>
    </w:lvl>
    <w:lvl w:ilvl="4" w:tplc="00030409" w:tentative="1">
      <w:start w:val="1"/>
      <w:numFmt w:val="bullet"/>
      <w:lvlText w:val="o"/>
      <w:lvlJc w:val="left"/>
      <w:pPr>
        <w:tabs>
          <w:tab w:val="num" w:pos="3600"/>
        </w:tabs>
        <w:ind w:left="3600" w:hanging="360"/>
      </w:pPr>
      <w:rPr>
        <w:rFonts w:ascii="Courier New" w:hAnsi="Courier New" w:cs="Courier New" w:hint="default"/>
      </w:rPr>
    </w:lvl>
    <w:lvl w:ilvl="5" w:tplc="00050409" w:tentative="1">
      <w:start w:val="1"/>
      <w:numFmt w:val="bullet"/>
      <w:lvlText w:val=""/>
      <w:lvlJc w:val="left"/>
      <w:pPr>
        <w:tabs>
          <w:tab w:val="num" w:pos="4320"/>
        </w:tabs>
        <w:ind w:left="4320" w:hanging="360"/>
      </w:pPr>
      <w:rPr>
        <w:rFonts w:ascii="Wingdings" w:hAnsi="Wingdings" w:cs="Wingdings" w:hint="default"/>
      </w:rPr>
    </w:lvl>
    <w:lvl w:ilvl="6" w:tplc="00010409" w:tentative="1">
      <w:start w:val="1"/>
      <w:numFmt w:val="bullet"/>
      <w:lvlText w:val=""/>
      <w:lvlJc w:val="left"/>
      <w:pPr>
        <w:tabs>
          <w:tab w:val="num" w:pos="5040"/>
        </w:tabs>
        <w:ind w:left="5040" w:hanging="360"/>
      </w:pPr>
      <w:rPr>
        <w:rFonts w:ascii="Symbol" w:hAnsi="Symbol" w:cs="Symbol" w:hint="default"/>
      </w:rPr>
    </w:lvl>
    <w:lvl w:ilvl="7" w:tplc="00030409" w:tentative="1">
      <w:start w:val="1"/>
      <w:numFmt w:val="bullet"/>
      <w:lvlText w:val="o"/>
      <w:lvlJc w:val="left"/>
      <w:pPr>
        <w:tabs>
          <w:tab w:val="num" w:pos="5760"/>
        </w:tabs>
        <w:ind w:left="5760" w:hanging="360"/>
      </w:pPr>
      <w:rPr>
        <w:rFonts w:ascii="Courier New" w:hAnsi="Courier New" w:cs="Courier New" w:hint="default"/>
      </w:rPr>
    </w:lvl>
    <w:lvl w:ilvl="8" w:tplc="00050409" w:tentative="1">
      <w:start w:val="1"/>
      <w:numFmt w:val="bullet"/>
      <w:lvlText w:val=""/>
      <w:lvlJc w:val="left"/>
      <w:pPr>
        <w:tabs>
          <w:tab w:val="num" w:pos="6480"/>
        </w:tabs>
        <w:ind w:left="6480" w:hanging="360"/>
      </w:pPr>
      <w:rPr>
        <w:rFonts w:ascii="Wingdings" w:hAnsi="Wingdings" w:cs="Wingdings" w:hint="default"/>
      </w:rPr>
    </w:lvl>
  </w:abstractNum>
  <w:num w:numId="1">
    <w:abstractNumId w:val="33"/>
  </w:num>
  <w:num w:numId="2">
    <w:abstractNumId w:val="22"/>
  </w:num>
  <w:num w:numId="3">
    <w:abstractNumId w:val="18"/>
  </w:num>
  <w:num w:numId="4">
    <w:abstractNumId w:val="14"/>
  </w:num>
  <w:num w:numId="5">
    <w:abstractNumId w:val="31"/>
  </w:num>
  <w:num w:numId="6">
    <w:abstractNumId w:val="27"/>
  </w:num>
  <w:num w:numId="7">
    <w:abstractNumId w:val="13"/>
  </w:num>
  <w:num w:numId="8">
    <w:abstractNumId w:val="5"/>
  </w:num>
  <w:num w:numId="9">
    <w:abstractNumId w:val="2"/>
  </w:num>
  <w:num w:numId="10">
    <w:abstractNumId w:val="20"/>
  </w:num>
  <w:num w:numId="11">
    <w:abstractNumId w:val="29"/>
  </w:num>
  <w:num w:numId="12">
    <w:abstractNumId w:val="28"/>
  </w:num>
  <w:num w:numId="13">
    <w:abstractNumId w:val="23"/>
  </w:num>
  <w:num w:numId="14">
    <w:abstractNumId w:val="17"/>
  </w:num>
  <w:num w:numId="15">
    <w:abstractNumId w:val="26"/>
  </w:num>
  <w:num w:numId="16">
    <w:abstractNumId w:val="25"/>
  </w:num>
  <w:num w:numId="17">
    <w:abstractNumId w:val="15"/>
  </w:num>
  <w:num w:numId="18">
    <w:abstractNumId w:val="30"/>
  </w:num>
  <w:num w:numId="19">
    <w:abstractNumId w:val="24"/>
  </w:num>
  <w:num w:numId="20">
    <w:abstractNumId w:val="7"/>
  </w:num>
  <w:num w:numId="21">
    <w:abstractNumId w:val="6"/>
  </w:num>
  <w:num w:numId="22">
    <w:abstractNumId w:val="19"/>
  </w:num>
  <w:num w:numId="23">
    <w:abstractNumId w:val="4"/>
  </w:num>
  <w:num w:numId="24">
    <w:abstractNumId w:val="32"/>
  </w:num>
  <w:num w:numId="25">
    <w:abstractNumId w:val="8"/>
  </w:num>
  <w:num w:numId="26">
    <w:abstractNumId w:val="9"/>
  </w:num>
  <w:num w:numId="27">
    <w:abstractNumId w:val="1"/>
  </w:num>
  <w:num w:numId="28">
    <w:abstractNumId w:val="0"/>
  </w:num>
  <w:num w:numId="29">
    <w:abstractNumId w:val="3"/>
  </w:num>
  <w:num w:numId="30">
    <w:abstractNumId w:val="11"/>
  </w:num>
  <w:num w:numId="31">
    <w:abstractNumId w:val="12"/>
  </w:num>
  <w:num w:numId="32">
    <w:abstractNumId w:val="10"/>
  </w:num>
  <w:num w:numId="33">
    <w:abstractNumId w:val="21"/>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stylePaneFormatFilter w:val="0000"/>
  <w:defaultTabStop w:val="720"/>
  <w:displayHorizontalDrawingGridEvery w:val="0"/>
  <w:displayVerticalDrawingGridEvery w:val="0"/>
  <w:doNotUseMarginsForDrawingGridOrigin/>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4B1F"/>
    <w:rsid w:val="00005A97"/>
    <w:rsid w:val="00021A19"/>
    <w:rsid w:val="00061676"/>
    <w:rsid w:val="00070986"/>
    <w:rsid w:val="00080EAF"/>
    <w:rsid w:val="000E42E7"/>
    <w:rsid w:val="00102819"/>
    <w:rsid w:val="00136191"/>
    <w:rsid w:val="001655DA"/>
    <w:rsid w:val="001710E4"/>
    <w:rsid w:val="001824F3"/>
    <w:rsid w:val="001B60C0"/>
    <w:rsid w:val="001E6ECF"/>
    <w:rsid w:val="0023177C"/>
    <w:rsid w:val="002C4E34"/>
    <w:rsid w:val="002E1847"/>
    <w:rsid w:val="002E59DE"/>
    <w:rsid w:val="0036388D"/>
    <w:rsid w:val="003A33D3"/>
    <w:rsid w:val="003E4EEF"/>
    <w:rsid w:val="004369D6"/>
    <w:rsid w:val="00475F4E"/>
    <w:rsid w:val="004C1985"/>
    <w:rsid w:val="004D1D38"/>
    <w:rsid w:val="00542638"/>
    <w:rsid w:val="00551F9A"/>
    <w:rsid w:val="00582B06"/>
    <w:rsid w:val="00584AC1"/>
    <w:rsid w:val="005929D2"/>
    <w:rsid w:val="00635534"/>
    <w:rsid w:val="00653CF1"/>
    <w:rsid w:val="00737C70"/>
    <w:rsid w:val="00746893"/>
    <w:rsid w:val="0075783B"/>
    <w:rsid w:val="00763EFB"/>
    <w:rsid w:val="007C2855"/>
    <w:rsid w:val="007D33AA"/>
    <w:rsid w:val="00833D11"/>
    <w:rsid w:val="008430CF"/>
    <w:rsid w:val="0088571F"/>
    <w:rsid w:val="008A2F4A"/>
    <w:rsid w:val="00945380"/>
    <w:rsid w:val="0098052F"/>
    <w:rsid w:val="009B02CD"/>
    <w:rsid w:val="00A540BB"/>
    <w:rsid w:val="00AC62BF"/>
    <w:rsid w:val="00AF6AE8"/>
    <w:rsid w:val="00AF7F04"/>
    <w:rsid w:val="00B357A2"/>
    <w:rsid w:val="00BD6065"/>
    <w:rsid w:val="00C939D0"/>
    <w:rsid w:val="00CB588F"/>
    <w:rsid w:val="00CB7355"/>
    <w:rsid w:val="00D721D9"/>
    <w:rsid w:val="00D81006"/>
    <w:rsid w:val="00D821D5"/>
    <w:rsid w:val="00D912CE"/>
    <w:rsid w:val="00DC15AB"/>
    <w:rsid w:val="00DD106A"/>
    <w:rsid w:val="00E23A18"/>
    <w:rsid w:val="00E3072E"/>
    <w:rsid w:val="00E65196"/>
    <w:rsid w:val="00EA2697"/>
    <w:rsid w:val="00ED0E87"/>
    <w:rsid w:val="00ED4B1F"/>
    <w:rsid w:val="00F17554"/>
    <w:rsid w:val="00F3219C"/>
    <w:rsid w:val="00F511BD"/>
    <w:rsid w:val="00F77153"/>
    <w:rsid w:val="00FE46F2"/>
    <w:rsid w:val="00FF5196"/>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stockticker"/>
  <w:smartTagType w:namespaceuri="urn:schemas-microsoft-com:office:smarttags" w:name="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5196"/>
    <w:rPr>
      <w:sz w:val="24"/>
      <w:szCs w:val="24"/>
      <w:lang w:val="en-US" w:eastAsia="en-US"/>
    </w:rPr>
  </w:style>
  <w:style w:type="paragraph" w:styleId="Heading1">
    <w:name w:val="heading 1"/>
    <w:aliases w:val="subhead"/>
    <w:basedOn w:val="Normal"/>
    <w:next w:val="Normal"/>
    <w:link w:val="Heading1Char"/>
    <w:autoRedefine/>
    <w:uiPriority w:val="99"/>
    <w:qFormat/>
    <w:pPr>
      <w:keepNext/>
      <w:spacing w:before="113" w:after="57"/>
      <w:outlineLvl w:val="0"/>
    </w:pPr>
    <w:rPr>
      <w:rFonts w:ascii="Helvetica Neue Bold Condensed" w:hAnsi="Helvetica Neue Bold Condensed" w:cs="Helvetica Neue Bold Condensed"/>
      <w:b/>
      <w:bCs/>
      <w:kern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ubhead Char"/>
    <w:basedOn w:val="DefaultParagraphFont"/>
    <w:link w:val="Heading1"/>
    <w:uiPriority w:val="9"/>
    <w:rsid w:val="004B7534"/>
    <w:rPr>
      <w:rFonts w:asciiTheme="majorHAnsi" w:eastAsiaTheme="majorEastAsia" w:hAnsiTheme="majorHAnsi" w:cstheme="majorBidi"/>
      <w:b/>
      <w:bCs/>
      <w:kern w:val="32"/>
      <w:sz w:val="32"/>
      <w:szCs w:val="32"/>
      <w:lang w:val="en-US" w:eastAsia="en-US"/>
    </w:rPr>
  </w:style>
  <w:style w:type="paragraph" w:styleId="BodyText">
    <w:name w:val="Body Text"/>
    <w:basedOn w:val="Normal"/>
    <w:link w:val="BodyTextChar"/>
    <w:autoRedefine/>
    <w:uiPriority w:val="99"/>
    <w:pPr>
      <w:spacing w:after="85" w:line="260" w:lineRule="exact"/>
    </w:pPr>
    <w:rPr>
      <w:rFonts w:ascii="Hoefler Text" w:hAnsi="Hoefler Text" w:cs="Hoefler Text"/>
      <w:sz w:val="22"/>
      <w:szCs w:val="22"/>
    </w:rPr>
  </w:style>
  <w:style w:type="character" w:customStyle="1" w:styleId="BodyTextChar">
    <w:name w:val="Body Text Char"/>
    <w:basedOn w:val="DefaultParagraphFont"/>
    <w:link w:val="BodyText"/>
    <w:uiPriority w:val="99"/>
    <w:semiHidden/>
    <w:rsid w:val="004B7534"/>
    <w:rPr>
      <w:sz w:val="24"/>
      <w:szCs w:val="24"/>
      <w:lang w:val="en-US" w:eastAsia="en-US"/>
    </w:rPr>
  </w:style>
  <w:style w:type="paragraph" w:customStyle="1" w:styleId="bullet">
    <w:name w:val="bullet"/>
    <w:basedOn w:val="BodyText"/>
    <w:uiPriority w:val="99"/>
    <w:pPr>
      <w:numPr>
        <w:numId w:val="1"/>
      </w:numPr>
    </w:pPr>
    <w:rPr>
      <w:sz w:val="20"/>
      <w:szCs w:val="20"/>
    </w:rPr>
  </w:style>
  <w:style w:type="paragraph" w:styleId="BalloonText">
    <w:name w:val="Balloon Text"/>
    <w:basedOn w:val="Normal"/>
    <w:link w:val="BalloonTextChar"/>
    <w:uiPriority w:val="99"/>
    <w:semiHidden/>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B7534"/>
    <w:rPr>
      <w:sz w:val="0"/>
      <w:szCs w:val="0"/>
      <w:lang w:val="en-US" w:eastAsia="en-US"/>
    </w:rPr>
  </w:style>
  <w:style w:type="paragraph" w:styleId="Header">
    <w:name w:val="header"/>
    <w:basedOn w:val="Normal"/>
    <w:link w:val="HeaderChar"/>
    <w:uiPriority w:val="99"/>
    <w:rsid w:val="00061676"/>
    <w:pPr>
      <w:tabs>
        <w:tab w:val="center" w:pos="4320"/>
        <w:tab w:val="right" w:pos="8640"/>
      </w:tabs>
    </w:pPr>
  </w:style>
  <w:style w:type="character" w:customStyle="1" w:styleId="HeaderChar">
    <w:name w:val="Header Char"/>
    <w:basedOn w:val="DefaultParagraphFont"/>
    <w:link w:val="Header"/>
    <w:uiPriority w:val="99"/>
    <w:semiHidden/>
    <w:rsid w:val="004B7534"/>
    <w:rPr>
      <w:sz w:val="24"/>
      <w:szCs w:val="24"/>
      <w:lang w:val="en-US" w:eastAsia="en-US"/>
    </w:rPr>
  </w:style>
  <w:style w:type="paragraph" w:styleId="Footer">
    <w:name w:val="footer"/>
    <w:basedOn w:val="Normal"/>
    <w:link w:val="FooterChar"/>
    <w:uiPriority w:val="99"/>
    <w:rsid w:val="00061676"/>
    <w:pPr>
      <w:tabs>
        <w:tab w:val="center" w:pos="4320"/>
        <w:tab w:val="right" w:pos="8640"/>
      </w:tabs>
    </w:pPr>
  </w:style>
  <w:style w:type="character" w:customStyle="1" w:styleId="FooterChar">
    <w:name w:val="Footer Char"/>
    <w:basedOn w:val="DefaultParagraphFont"/>
    <w:link w:val="Footer"/>
    <w:uiPriority w:val="99"/>
    <w:semiHidden/>
    <w:rsid w:val="004B7534"/>
    <w:rPr>
      <w:sz w:val="24"/>
      <w:szCs w:val="24"/>
      <w:lang w:val="en-US" w:eastAsia="en-US"/>
    </w:rPr>
  </w:style>
  <w:style w:type="character" w:styleId="Hyperlink">
    <w:name w:val="Hyperlink"/>
    <w:basedOn w:val="DefaultParagraphFont"/>
    <w:uiPriority w:val="99"/>
    <w:rsid w:val="00582B06"/>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laf.org.a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jlevitan\Application%20Data\Microsoft\Templates\NLAF%20letterhead%20template%20(February%202010).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NLAF letterhead template (February 2010)</Template>
  <TotalTime>7</TotalTime>
  <Pages>3</Pages>
  <Words>802</Words>
  <Characters>4576</Characters>
  <Application>Microsoft Office Outlook</Application>
  <DocSecurity>0</DocSecurity>
  <Lines>0</Lines>
  <Paragraphs>0</Paragraphs>
  <ScaleCrop>false</ScaleCrop>
  <Company>LJF</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jlevitan</dc:creator>
  <cp:keywords/>
  <dc:description/>
  <cp:lastModifiedBy>jlevitan</cp:lastModifiedBy>
  <cp:revision>4</cp:revision>
  <cp:lastPrinted>2011-08-15T06:38:00Z</cp:lastPrinted>
  <dcterms:created xsi:type="dcterms:W3CDTF">2011-08-15T06:37:00Z</dcterms:created>
  <dcterms:modified xsi:type="dcterms:W3CDTF">2011-08-15T06:43:00Z</dcterms:modified>
</cp:coreProperties>
</file>